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53" w:rsidRDefault="000E6C48" w:rsidP="008B1210">
      <w:pPr>
        <w:ind w:left="3600" w:firstLine="720"/>
      </w:pPr>
      <w:bookmarkStart w:id="0" w:name="_GoBack"/>
      <w:bookmarkEnd w:id="0"/>
      <w:r>
        <w:rPr>
          <w:noProof/>
        </w:rPr>
        <w:drawing>
          <wp:anchor distT="0" distB="0" distL="114300" distR="114300" simplePos="0" relativeHeight="251657728" behindDoc="1" locked="0" layoutInCell="1" allowOverlap="1">
            <wp:simplePos x="0" y="0"/>
            <wp:positionH relativeFrom="column">
              <wp:posOffset>-117475</wp:posOffset>
            </wp:positionH>
            <wp:positionV relativeFrom="paragraph">
              <wp:posOffset>63500</wp:posOffset>
            </wp:positionV>
            <wp:extent cx="1772920" cy="1510665"/>
            <wp:effectExtent l="0" t="0" r="5080" b="0"/>
            <wp:wrapTight wrapText="bothSides">
              <wp:wrapPolygon edited="0">
                <wp:start x="0" y="0"/>
                <wp:lineTo x="0" y="21064"/>
                <wp:lineTo x="21352" y="21064"/>
                <wp:lineTo x="21352" y="0"/>
                <wp:lineTo x="0" y="0"/>
              </wp:wrapPolygon>
            </wp:wrapTight>
            <wp:docPr id="4" name="Picture 4" descr="CLA Communi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 Communication Logo"/>
                    <pic:cNvPicPr>
                      <a:picLocks noChangeAspect="1" noChangeArrowheads="1"/>
                    </pic:cNvPicPr>
                  </pic:nvPicPr>
                  <pic:blipFill>
                    <a:blip r:embed="rId9">
                      <a:extLst>
                        <a:ext uri="{28A0092B-C50C-407E-A947-70E740481C1C}">
                          <a14:useLocalDpi xmlns:a14="http://schemas.microsoft.com/office/drawing/2010/main" val="0"/>
                        </a:ext>
                      </a:extLst>
                    </a:blip>
                    <a:srcRect b="19846"/>
                    <a:stretch>
                      <a:fillRect/>
                    </a:stretch>
                  </pic:blipFill>
                  <pic:spPr bwMode="auto">
                    <a:xfrm>
                      <a:off x="0" y="0"/>
                      <a:ext cx="1772920" cy="1510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853" w:rsidRDefault="00A22853" w:rsidP="00A22853">
      <w:pPr>
        <w:ind w:left="3600" w:firstLine="720"/>
      </w:pPr>
    </w:p>
    <w:p w:rsidR="00A22853" w:rsidRPr="00A22853" w:rsidRDefault="00C224CD" w:rsidP="00242878">
      <w:pPr>
        <w:jc w:val="center"/>
        <w:rPr>
          <w:sz w:val="48"/>
          <w:szCs w:val="48"/>
        </w:rPr>
      </w:pPr>
      <w:r>
        <w:rPr>
          <w:sz w:val="48"/>
          <w:szCs w:val="48"/>
        </w:rPr>
        <w:t xml:space="preserve"> </w:t>
      </w:r>
      <w:r w:rsidR="00242878">
        <w:rPr>
          <w:sz w:val="48"/>
          <w:szCs w:val="48"/>
        </w:rPr>
        <w:t xml:space="preserve"> </w:t>
      </w:r>
      <w:r w:rsidR="008B1210">
        <w:rPr>
          <w:sz w:val="48"/>
          <w:szCs w:val="48"/>
        </w:rPr>
        <w:t>Contemporary Learning Academy</w:t>
      </w:r>
    </w:p>
    <w:p w:rsidR="00A22853" w:rsidRDefault="00A22853" w:rsidP="00A22853">
      <w:pPr>
        <w:rPr>
          <w:b/>
          <w:sz w:val="40"/>
          <w:szCs w:val="40"/>
        </w:rPr>
      </w:pPr>
      <w:r>
        <w:rPr>
          <w:b/>
          <w:sz w:val="40"/>
          <w:szCs w:val="40"/>
        </w:rPr>
        <w:t xml:space="preserve">     </w:t>
      </w:r>
      <w:r w:rsidR="00242878">
        <w:rPr>
          <w:b/>
          <w:sz w:val="40"/>
          <w:szCs w:val="40"/>
        </w:rPr>
        <w:t xml:space="preserve">    </w:t>
      </w:r>
      <w:r w:rsidRPr="00A22853">
        <w:rPr>
          <w:b/>
          <w:sz w:val="40"/>
          <w:szCs w:val="40"/>
        </w:rPr>
        <w:t>Course Syllabus</w:t>
      </w:r>
      <w:r w:rsidR="00242878">
        <w:rPr>
          <w:b/>
          <w:sz w:val="40"/>
          <w:szCs w:val="40"/>
        </w:rPr>
        <w:t xml:space="preserve"> Template </w:t>
      </w:r>
    </w:p>
    <w:p w:rsidR="008B1210" w:rsidRDefault="008B1210" w:rsidP="00CF28B0">
      <w:pPr>
        <w:rPr>
          <w:b/>
          <w:sz w:val="40"/>
          <w:szCs w:val="40"/>
        </w:rPr>
      </w:pPr>
    </w:p>
    <w:p w:rsidR="00CF28B0" w:rsidRPr="00FA338E" w:rsidRDefault="008B1210" w:rsidP="00CF28B0">
      <w:r w:rsidRPr="00FA338E">
        <w:t>The mission of Contemporary Learning Academy is to provide comprehensive support to ensure that each student is prepared to pursue a post-secondary option.</w:t>
      </w:r>
    </w:p>
    <w:p w:rsidR="00CF28B0" w:rsidRPr="00FA338E" w:rsidRDefault="00CF28B0" w:rsidP="00CF28B0"/>
    <w:tbl>
      <w:tblPr>
        <w:tblW w:w="90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324"/>
        <w:gridCol w:w="6768"/>
      </w:tblGrid>
      <w:tr w:rsidR="009511BF" w:rsidRPr="00FA338E" w:rsidTr="005E27E9">
        <w:tc>
          <w:tcPr>
            <w:tcW w:w="2324" w:type="dxa"/>
            <w:shd w:val="solid" w:color="000080" w:fill="FFFFFF"/>
          </w:tcPr>
          <w:p w:rsidR="009511BF" w:rsidRPr="00FA338E" w:rsidRDefault="009511BF" w:rsidP="00A22853">
            <w:pPr>
              <w:rPr>
                <w:b/>
                <w:bCs/>
                <w:color w:val="FFFFFF"/>
              </w:rPr>
            </w:pPr>
          </w:p>
        </w:tc>
        <w:tc>
          <w:tcPr>
            <w:tcW w:w="6768" w:type="dxa"/>
            <w:shd w:val="solid" w:color="000080" w:fill="FFFFFF"/>
          </w:tcPr>
          <w:p w:rsidR="009511BF" w:rsidRPr="00FA338E" w:rsidRDefault="009511BF" w:rsidP="00A22853">
            <w:pPr>
              <w:rPr>
                <w:b/>
                <w:bCs/>
                <w:color w:val="FFFFFF"/>
              </w:rPr>
            </w:pPr>
          </w:p>
        </w:tc>
      </w:tr>
      <w:tr w:rsidR="009511BF" w:rsidRPr="00FA338E" w:rsidTr="005E27E9">
        <w:tc>
          <w:tcPr>
            <w:tcW w:w="2324" w:type="dxa"/>
            <w:shd w:val="clear" w:color="auto" w:fill="auto"/>
          </w:tcPr>
          <w:p w:rsidR="009511BF" w:rsidRPr="00FA338E" w:rsidRDefault="00A95A8C" w:rsidP="00A22853">
            <w:pPr>
              <w:rPr>
                <w:b/>
              </w:rPr>
            </w:pPr>
            <w:r w:rsidRPr="00FA338E">
              <w:rPr>
                <w:b/>
              </w:rPr>
              <w:t>School</w:t>
            </w:r>
          </w:p>
          <w:p w:rsidR="003975AF" w:rsidRPr="00FA338E" w:rsidRDefault="003975AF" w:rsidP="00A22853">
            <w:pPr>
              <w:rPr>
                <w:b/>
              </w:rPr>
            </w:pPr>
          </w:p>
        </w:tc>
        <w:tc>
          <w:tcPr>
            <w:tcW w:w="6768" w:type="dxa"/>
            <w:shd w:val="clear" w:color="auto" w:fill="auto"/>
          </w:tcPr>
          <w:p w:rsidR="009511BF" w:rsidRPr="00FA338E" w:rsidRDefault="008B1210" w:rsidP="005E27E9">
            <w:pPr>
              <w:jc w:val="center"/>
            </w:pPr>
            <w:r w:rsidRPr="00FA338E">
              <w:t xml:space="preserve">Contemporary Learning </w:t>
            </w:r>
            <w:r w:rsidR="00C4262F" w:rsidRPr="00FA338E">
              <w:t>Academy</w:t>
            </w:r>
          </w:p>
        </w:tc>
      </w:tr>
      <w:tr w:rsidR="009511BF" w:rsidRPr="00FA338E" w:rsidTr="005E27E9">
        <w:tc>
          <w:tcPr>
            <w:tcW w:w="2324" w:type="dxa"/>
            <w:shd w:val="clear" w:color="auto" w:fill="auto"/>
          </w:tcPr>
          <w:p w:rsidR="009511BF" w:rsidRPr="00FA338E" w:rsidRDefault="00A95A8C" w:rsidP="00A22853">
            <w:pPr>
              <w:rPr>
                <w:b/>
              </w:rPr>
            </w:pPr>
            <w:r w:rsidRPr="00FA338E">
              <w:rPr>
                <w:b/>
              </w:rPr>
              <w:t>Instructor</w:t>
            </w:r>
          </w:p>
          <w:p w:rsidR="003975AF" w:rsidRPr="00FA338E" w:rsidRDefault="003975AF" w:rsidP="00A22853">
            <w:pPr>
              <w:rPr>
                <w:b/>
              </w:rPr>
            </w:pPr>
          </w:p>
        </w:tc>
        <w:tc>
          <w:tcPr>
            <w:tcW w:w="6768" w:type="dxa"/>
            <w:shd w:val="clear" w:color="auto" w:fill="auto"/>
          </w:tcPr>
          <w:p w:rsidR="009511BF" w:rsidRPr="00FA338E" w:rsidRDefault="008B1210" w:rsidP="00494DE6">
            <w:pPr>
              <w:jc w:val="center"/>
            </w:pPr>
            <w:r w:rsidRPr="00FA338E">
              <w:t>M</w:t>
            </w:r>
            <w:r w:rsidR="00494DE6">
              <w:t>r. Pablo Rivera</w:t>
            </w:r>
          </w:p>
        </w:tc>
      </w:tr>
      <w:tr w:rsidR="009511BF" w:rsidRPr="00FA338E" w:rsidTr="005E27E9">
        <w:tc>
          <w:tcPr>
            <w:tcW w:w="2324" w:type="dxa"/>
            <w:shd w:val="clear" w:color="auto" w:fill="auto"/>
          </w:tcPr>
          <w:p w:rsidR="009511BF" w:rsidRPr="00FA338E" w:rsidRDefault="00A95A8C" w:rsidP="00A22853">
            <w:pPr>
              <w:rPr>
                <w:b/>
              </w:rPr>
            </w:pPr>
            <w:r w:rsidRPr="00FA338E">
              <w:rPr>
                <w:b/>
              </w:rPr>
              <w:t>Classroom</w:t>
            </w:r>
          </w:p>
          <w:p w:rsidR="003975AF" w:rsidRPr="00FA338E" w:rsidRDefault="003975AF" w:rsidP="00A22853">
            <w:pPr>
              <w:rPr>
                <w:b/>
              </w:rPr>
            </w:pPr>
          </w:p>
        </w:tc>
        <w:tc>
          <w:tcPr>
            <w:tcW w:w="6768" w:type="dxa"/>
            <w:shd w:val="clear" w:color="auto" w:fill="auto"/>
          </w:tcPr>
          <w:p w:rsidR="009511BF" w:rsidRPr="00FA338E" w:rsidRDefault="00494DE6" w:rsidP="005E27E9">
            <w:pPr>
              <w:jc w:val="center"/>
            </w:pPr>
            <w:r>
              <w:t>204</w:t>
            </w:r>
          </w:p>
        </w:tc>
      </w:tr>
      <w:tr w:rsidR="009511BF" w:rsidRPr="00FA338E" w:rsidTr="005E27E9">
        <w:tc>
          <w:tcPr>
            <w:tcW w:w="2324" w:type="dxa"/>
            <w:shd w:val="clear" w:color="auto" w:fill="auto"/>
          </w:tcPr>
          <w:p w:rsidR="009511BF" w:rsidRPr="00FA338E" w:rsidRDefault="00A95A8C" w:rsidP="00A22853">
            <w:pPr>
              <w:rPr>
                <w:b/>
              </w:rPr>
            </w:pPr>
            <w:r w:rsidRPr="00FA338E">
              <w:rPr>
                <w:b/>
              </w:rPr>
              <w:t>Classroom Phone</w:t>
            </w:r>
          </w:p>
          <w:p w:rsidR="003975AF" w:rsidRPr="00FA338E" w:rsidRDefault="003975AF" w:rsidP="00A22853">
            <w:pPr>
              <w:rPr>
                <w:b/>
              </w:rPr>
            </w:pPr>
          </w:p>
        </w:tc>
        <w:tc>
          <w:tcPr>
            <w:tcW w:w="6768" w:type="dxa"/>
            <w:shd w:val="clear" w:color="auto" w:fill="auto"/>
          </w:tcPr>
          <w:p w:rsidR="007A010E" w:rsidRDefault="00925B69" w:rsidP="007A010E">
            <w:pPr>
              <w:jc w:val="center"/>
              <w:rPr>
                <w:sz w:val="22"/>
                <w:szCs w:val="22"/>
              </w:rPr>
            </w:pPr>
            <w:r>
              <w:rPr>
                <w:sz w:val="22"/>
                <w:szCs w:val="22"/>
              </w:rPr>
              <w:t>720-423-6937</w:t>
            </w:r>
            <w:r w:rsidR="007A010E">
              <w:rPr>
                <w:sz w:val="22"/>
                <w:szCs w:val="22"/>
              </w:rPr>
              <w:t xml:space="preserve"> (Classroom phone)</w:t>
            </w:r>
          </w:p>
          <w:p w:rsidR="00892569" w:rsidRPr="00892569" w:rsidRDefault="007A010E" w:rsidP="00892569">
            <w:pPr>
              <w:jc w:val="center"/>
              <w:rPr>
                <w:sz w:val="22"/>
              </w:rPr>
            </w:pPr>
            <w:r w:rsidRPr="00CA042A">
              <w:rPr>
                <w:rStyle w:val="phonenumber"/>
                <w:sz w:val="22"/>
              </w:rPr>
              <w:t xml:space="preserve">(720) </w:t>
            </w:r>
            <w:r w:rsidR="00925B69">
              <w:rPr>
                <w:rStyle w:val="phonenumber"/>
                <w:sz w:val="22"/>
              </w:rPr>
              <w:t>240-1754</w:t>
            </w:r>
            <w:r w:rsidRPr="00CA042A">
              <w:rPr>
                <w:rStyle w:val="phonenumber"/>
                <w:sz w:val="22"/>
              </w:rPr>
              <w:t xml:space="preserve"> (Text only)</w:t>
            </w:r>
          </w:p>
        </w:tc>
      </w:tr>
      <w:tr w:rsidR="009511BF" w:rsidRPr="00FA338E" w:rsidTr="005E27E9">
        <w:tc>
          <w:tcPr>
            <w:tcW w:w="2324" w:type="dxa"/>
            <w:shd w:val="clear" w:color="auto" w:fill="auto"/>
          </w:tcPr>
          <w:p w:rsidR="003975AF" w:rsidRPr="00FA338E" w:rsidRDefault="00892569" w:rsidP="00A22853">
            <w:pPr>
              <w:rPr>
                <w:b/>
              </w:rPr>
            </w:pPr>
            <w:r>
              <w:rPr>
                <w:b/>
              </w:rPr>
              <w:t>E-mail</w:t>
            </w:r>
          </w:p>
        </w:tc>
        <w:tc>
          <w:tcPr>
            <w:tcW w:w="6768" w:type="dxa"/>
            <w:shd w:val="clear" w:color="auto" w:fill="auto"/>
          </w:tcPr>
          <w:p w:rsidR="009511BF" w:rsidRPr="00FA338E" w:rsidRDefault="00892569" w:rsidP="005E27E9">
            <w:pPr>
              <w:jc w:val="center"/>
            </w:pPr>
            <w:r>
              <w:t>PABLO_RIVERA@dpsk12.org</w:t>
            </w:r>
          </w:p>
        </w:tc>
      </w:tr>
      <w:tr w:rsidR="0033789F" w:rsidRPr="00FA338E" w:rsidTr="005E27E9">
        <w:tc>
          <w:tcPr>
            <w:tcW w:w="2324" w:type="dxa"/>
            <w:shd w:val="clear" w:color="auto" w:fill="auto"/>
          </w:tcPr>
          <w:p w:rsidR="0033789F" w:rsidRPr="00FA338E" w:rsidRDefault="00892569" w:rsidP="00A22853">
            <w:pPr>
              <w:rPr>
                <w:b/>
              </w:rPr>
            </w:pPr>
            <w:r>
              <w:rPr>
                <w:b/>
              </w:rPr>
              <w:t>Website</w:t>
            </w:r>
          </w:p>
        </w:tc>
        <w:tc>
          <w:tcPr>
            <w:tcW w:w="6768" w:type="dxa"/>
            <w:shd w:val="clear" w:color="auto" w:fill="auto"/>
          </w:tcPr>
          <w:p w:rsidR="0033789F" w:rsidRPr="00892569" w:rsidRDefault="00892569" w:rsidP="00892569">
            <w:pPr>
              <w:jc w:val="center"/>
            </w:pPr>
            <w:r w:rsidRPr="00892569">
              <w:t>http://claart.weebly.com/</w:t>
            </w:r>
          </w:p>
        </w:tc>
      </w:tr>
      <w:tr w:rsidR="00892569" w:rsidRPr="00FA338E" w:rsidTr="005E27E9">
        <w:tc>
          <w:tcPr>
            <w:tcW w:w="2324" w:type="dxa"/>
            <w:shd w:val="clear" w:color="auto" w:fill="auto"/>
          </w:tcPr>
          <w:p w:rsidR="00892569" w:rsidRPr="00FA338E" w:rsidRDefault="00892569" w:rsidP="00892569">
            <w:pPr>
              <w:rPr>
                <w:b/>
              </w:rPr>
            </w:pPr>
            <w:r w:rsidRPr="00FA338E">
              <w:rPr>
                <w:b/>
              </w:rPr>
              <w:t>Course Title</w:t>
            </w:r>
          </w:p>
          <w:p w:rsidR="00892569" w:rsidRPr="00FA338E" w:rsidRDefault="00892569" w:rsidP="00892569">
            <w:pPr>
              <w:jc w:val="center"/>
              <w:rPr>
                <w:b/>
              </w:rPr>
            </w:pPr>
          </w:p>
        </w:tc>
        <w:tc>
          <w:tcPr>
            <w:tcW w:w="6768" w:type="dxa"/>
            <w:shd w:val="clear" w:color="auto" w:fill="auto"/>
          </w:tcPr>
          <w:p w:rsidR="00892569" w:rsidRPr="00FA338E" w:rsidRDefault="00892569" w:rsidP="00465437">
            <w:pPr>
              <w:jc w:val="center"/>
            </w:pPr>
            <w:r>
              <w:t>Art Studio – Portfolio I</w:t>
            </w:r>
          </w:p>
        </w:tc>
      </w:tr>
      <w:tr w:rsidR="00892569" w:rsidRPr="00FA338E" w:rsidTr="005E27E9">
        <w:tc>
          <w:tcPr>
            <w:tcW w:w="2324" w:type="dxa"/>
            <w:shd w:val="clear" w:color="auto" w:fill="auto"/>
          </w:tcPr>
          <w:p w:rsidR="00892569" w:rsidRPr="00FA338E" w:rsidRDefault="00892569" w:rsidP="00465437">
            <w:pPr>
              <w:rPr>
                <w:b/>
              </w:rPr>
            </w:pPr>
            <w:r w:rsidRPr="00FA338E">
              <w:rPr>
                <w:b/>
              </w:rPr>
              <w:t xml:space="preserve">Term </w:t>
            </w:r>
          </w:p>
        </w:tc>
        <w:tc>
          <w:tcPr>
            <w:tcW w:w="6768" w:type="dxa"/>
            <w:shd w:val="clear" w:color="auto" w:fill="auto"/>
          </w:tcPr>
          <w:p w:rsidR="00892569" w:rsidRPr="00FA338E" w:rsidRDefault="00892569" w:rsidP="00465437">
            <w:pPr>
              <w:jc w:val="center"/>
              <w:rPr>
                <w:b/>
              </w:rPr>
            </w:pPr>
            <w:r>
              <w:t>2015-2016</w:t>
            </w:r>
            <w:r w:rsidRPr="00FA338E">
              <w:t>, Trimester 1</w:t>
            </w:r>
          </w:p>
          <w:p w:rsidR="00892569" w:rsidRPr="00FA338E" w:rsidRDefault="00892569" w:rsidP="00465437">
            <w:pPr>
              <w:jc w:val="center"/>
              <w:rPr>
                <w:b/>
              </w:rPr>
            </w:pPr>
          </w:p>
        </w:tc>
      </w:tr>
      <w:tr w:rsidR="00892569" w:rsidRPr="00FA338E" w:rsidTr="00892569">
        <w:tc>
          <w:tcPr>
            <w:tcW w:w="2324" w:type="dxa"/>
            <w:tcBorders>
              <w:top w:val="single" w:sz="6" w:space="0" w:color="000080"/>
              <w:left w:val="single" w:sz="6" w:space="0" w:color="000080"/>
              <w:bottom w:val="single" w:sz="6" w:space="0" w:color="000080"/>
              <w:right w:val="single" w:sz="6" w:space="0" w:color="000080"/>
            </w:tcBorders>
            <w:shd w:val="clear" w:color="auto" w:fill="auto"/>
          </w:tcPr>
          <w:p w:rsidR="00892569" w:rsidRPr="00FA338E" w:rsidRDefault="00892569" w:rsidP="00465437">
            <w:pPr>
              <w:rPr>
                <w:b/>
              </w:rPr>
            </w:pPr>
            <w:r w:rsidRPr="00FA338E">
              <w:rPr>
                <w:b/>
              </w:rPr>
              <w:t xml:space="preserve">Credit </w:t>
            </w:r>
          </w:p>
        </w:tc>
        <w:tc>
          <w:tcPr>
            <w:tcW w:w="6768" w:type="dxa"/>
            <w:tcBorders>
              <w:top w:val="single" w:sz="6" w:space="0" w:color="000080"/>
              <w:left w:val="single" w:sz="6" w:space="0" w:color="000080"/>
              <w:bottom w:val="single" w:sz="6" w:space="0" w:color="000080"/>
              <w:right w:val="single" w:sz="6" w:space="0" w:color="000080"/>
            </w:tcBorders>
            <w:shd w:val="clear" w:color="auto" w:fill="auto"/>
          </w:tcPr>
          <w:p w:rsidR="00892569" w:rsidRPr="00FA338E" w:rsidRDefault="00892569" w:rsidP="00465437">
            <w:pPr>
              <w:tabs>
                <w:tab w:val="left" w:pos="3166"/>
                <w:tab w:val="center" w:pos="3276"/>
              </w:tabs>
            </w:pPr>
            <w:r>
              <w:tab/>
            </w:r>
            <w:r>
              <w:tab/>
            </w:r>
            <w:r w:rsidRPr="00FA338E">
              <w:t>5</w:t>
            </w:r>
          </w:p>
        </w:tc>
      </w:tr>
      <w:tr w:rsidR="00892569" w:rsidRPr="00FA338E" w:rsidTr="00892569">
        <w:tc>
          <w:tcPr>
            <w:tcW w:w="2324" w:type="dxa"/>
            <w:tcBorders>
              <w:top w:val="single" w:sz="6" w:space="0" w:color="000080"/>
              <w:left w:val="single" w:sz="6" w:space="0" w:color="000080"/>
              <w:bottom w:val="single" w:sz="6" w:space="0" w:color="000080"/>
              <w:right w:val="single" w:sz="6" w:space="0" w:color="000080"/>
            </w:tcBorders>
            <w:shd w:val="clear" w:color="auto" w:fill="auto"/>
          </w:tcPr>
          <w:p w:rsidR="00892569" w:rsidRPr="00FA338E" w:rsidRDefault="00892569" w:rsidP="00892569">
            <w:pPr>
              <w:rPr>
                <w:b/>
              </w:rPr>
            </w:pPr>
            <w:r w:rsidRPr="00FA338E">
              <w:rPr>
                <w:b/>
              </w:rPr>
              <w:t>Required Textbook(s)</w:t>
            </w:r>
          </w:p>
          <w:p w:rsidR="00892569" w:rsidRPr="00FA338E" w:rsidRDefault="00892569" w:rsidP="00892569">
            <w:pPr>
              <w:ind w:firstLine="720"/>
              <w:rPr>
                <w:b/>
              </w:rPr>
            </w:pPr>
          </w:p>
        </w:tc>
        <w:tc>
          <w:tcPr>
            <w:tcW w:w="6768" w:type="dxa"/>
            <w:tcBorders>
              <w:top w:val="single" w:sz="6" w:space="0" w:color="000080"/>
              <w:left w:val="single" w:sz="6" w:space="0" w:color="000080"/>
              <w:bottom w:val="single" w:sz="6" w:space="0" w:color="000080"/>
              <w:right w:val="single" w:sz="6" w:space="0" w:color="000080"/>
            </w:tcBorders>
            <w:shd w:val="clear" w:color="auto" w:fill="auto"/>
          </w:tcPr>
          <w:p w:rsidR="00892569" w:rsidRPr="00FA338E" w:rsidRDefault="00892569" w:rsidP="00892569">
            <w:pPr>
              <w:ind w:left="720" w:hanging="360"/>
            </w:pPr>
            <w:r>
              <w:t>Art Journal (either made in class or personal journal)</w:t>
            </w:r>
          </w:p>
        </w:tc>
      </w:tr>
    </w:tbl>
    <w:p w:rsidR="006036F6" w:rsidRPr="00FA338E" w:rsidRDefault="006036F6" w:rsidP="00A22853">
      <w:pPr>
        <w:rPr>
          <w:b/>
        </w:rPr>
      </w:pPr>
    </w:p>
    <w:p w:rsidR="000252B7" w:rsidRPr="00FA338E" w:rsidRDefault="00DA5550" w:rsidP="00A22853">
      <w:pPr>
        <w:rPr>
          <w:b/>
        </w:rPr>
      </w:pPr>
      <w:r w:rsidRPr="00FA338E">
        <w:rPr>
          <w:b/>
        </w:rPr>
        <w:t>Introduction</w:t>
      </w:r>
    </w:p>
    <w:p w:rsidR="009511BF" w:rsidRPr="00FA338E" w:rsidRDefault="009511BF" w:rsidP="00A22853">
      <w:pPr>
        <w:rPr>
          <w:b/>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8856"/>
      </w:tblGrid>
      <w:tr w:rsidR="0061643A" w:rsidRPr="00FA338E" w:rsidTr="005E27E9">
        <w:tc>
          <w:tcPr>
            <w:tcW w:w="8856" w:type="dxa"/>
            <w:shd w:val="solid" w:color="000080" w:fill="FFFFFF"/>
          </w:tcPr>
          <w:p w:rsidR="0061643A" w:rsidRPr="00FA338E" w:rsidRDefault="0061643A" w:rsidP="00A22853">
            <w:pPr>
              <w:rPr>
                <w:b/>
                <w:bCs/>
                <w:color w:val="FFFFFF"/>
              </w:rPr>
            </w:pPr>
          </w:p>
        </w:tc>
      </w:tr>
      <w:tr w:rsidR="0061643A" w:rsidRPr="00FA338E" w:rsidTr="005E27E9">
        <w:tc>
          <w:tcPr>
            <w:tcW w:w="8856" w:type="dxa"/>
            <w:shd w:val="clear" w:color="auto" w:fill="auto"/>
          </w:tcPr>
          <w:p w:rsidR="0061643A" w:rsidRPr="00FA338E" w:rsidRDefault="0071290A" w:rsidP="00CB7CAF">
            <w:pPr>
              <w:rPr>
                <w:b/>
              </w:rPr>
            </w:pPr>
            <w:r w:rsidRPr="00D02D31">
              <w:rPr>
                <w:sz w:val="22"/>
                <w:szCs w:val="22"/>
              </w:rPr>
              <w:t>This cou</w:t>
            </w:r>
            <w:r w:rsidR="00FC7ECD">
              <w:rPr>
                <w:sz w:val="22"/>
                <w:szCs w:val="22"/>
              </w:rPr>
              <w:t>rse aims to develop skills in visual literacy, the creative process, and design. Students will als</w:t>
            </w:r>
            <w:r w:rsidR="00CB7CAF">
              <w:rPr>
                <w:sz w:val="22"/>
                <w:szCs w:val="22"/>
              </w:rPr>
              <w:t>o determine how they will approach their own learning through self-guided exploration, idea development, goal setting, collaboration, research, and reflection.</w:t>
            </w:r>
            <w:r w:rsidR="009E1867">
              <w:rPr>
                <w:sz w:val="22"/>
                <w:szCs w:val="22"/>
              </w:rPr>
              <w:t xml:space="preserve"> The artist’s journal will be the central artifact that reflects the student</w:t>
            </w:r>
            <w:r w:rsidR="000C702D">
              <w:rPr>
                <w:sz w:val="22"/>
                <w:szCs w:val="22"/>
              </w:rPr>
              <w:t>’</w:t>
            </w:r>
            <w:r w:rsidR="009E1867">
              <w:rPr>
                <w:sz w:val="22"/>
                <w:szCs w:val="22"/>
              </w:rPr>
              <w:t xml:space="preserve">s areas of research </w:t>
            </w:r>
            <w:r w:rsidR="000C702D">
              <w:rPr>
                <w:sz w:val="22"/>
                <w:szCs w:val="22"/>
              </w:rPr>
              <w:t xml:space="preserve">and </w:t>
            </w:r>
            <w:r w:rsidR="009E1867">
              <w:rPr>
                <w:sz w:val="22"/>
                <w:szCs w:val="22"/>
              </w:rPr>
              <w:t xml:space="preserve">meaning making. </w:t>
            </w:r>
          </w:p>
        </w:tc>
      </w:tr>
    </w:tbl>
    <w:p w:rsidR="00841CA5" w:rsidRDefault="00841CA5" w:rsidP="00A22853">
      <w:pPr>
        <w:rPr>
          <w:b/>
        </w:rPr>
      </w:pPr>
    </w:p>
    <w:p w:rsidR="008B2F45" w:rsidRDefault="008B2F45" w:rsidP="00A22853">
      <w:pPr>
        <w:rPr>
          <w:b/>
        </w:rPr>
      </w:pPr>
    </w:p>
    <w:p w:rsidR="008B2F45" w:rsidRDefault="008B2F45" w:rsidP="00A22853">
      <w:pPr>
        <w:rPr>
          <w:b/>
        </w:rPr>
      </w:pPr>
    </w:p>
    <w:p w:rsidR="008B2F45" w:rsidRDefault="008B2F45" w:rsidP="00A22853">
      <w:pPr>
        <w:rPr>
          <w:b/>
        </w:rPr>
      </w:pPr>
    </w:p>
    <w:p w:rsidR="008B2F45" w:rsidRDefault="008B2F45" w:rsidP="00A22853">
      <w:pPr>
        <w:rPr>
          <w:b/>
        </w:rPr>
      </w:pPr>
    </w:p>
    <w:p w:rsidR="008B2F45" w:rsidRPr="00FA338E" w:rsidRDefault="008B2F45" w:rsidP="00A22853">
      <w:pPr>
        <w:rPr>
          <w:b/>
        </w:rPr>
      </w:pPr>
    </w:p>
    <w:p w:rsidR="00DA5550" w:rsidRPr="00FA338E" w:rsidRDefault="00841CA5" w:rsidP="00A22853">
      <w:pPr>
        <w:rPr>
          <w:b/>
        </w:rPr>
      </w:pPr>
      <w:r w:rsidRPr="00FA338E">
        <w:rPr>
          <w:b/>
        </w:rPr>
        <w:lastRenderedPageBreak/>
        <w:t>Standards Addressed in Course</w:t>
      </w:r>
    </w:p>
    <w:p w:rsidR="00841CA5" w:rsidRPr="00FA338E" w:rsidRDefault="00841CA5" w:rsidP="00A22853">
      <w:pPr>
        <w:rPr>
          <w:b/>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908"/>
        <w:gridCol w:w="6948"/>
      </w:tblGrid>
      <w:tr w:rsidR="00841CA5" w:rsidRPr="00FA338E" w:rsidTr="00BD7D2B">
        <w:tc>
          <w:tcPr>
            <w:tcW w:w="1908" w:type="dxa"/>
            <w:shd w:val="solid" w:color="000080" w:fill="FFFFFF"/>
          </w:tcPr>
          <w:p w:rsidR="00841CA5" w:rsidRPr="00FA338E" w:rsidRDefault="00841CA5" w:rsidP="00A22853">
            <w:pPr>
              <w:rPr>
                <w:b/>
                <w:bCs/>
                <w:color w:val="FFFFFF"/>
              </w:rPr>
            </w:pPr>
          </w:p>
        </w:tc>
        <w:tc>
          <w:tcPr>
            <w:tcW w:w="6948" w:type="dxa"/>
            <w:shd w:val="solid" w:color="000080" w:fill="FFFFFF"/>
          </w:tcPr>
          <w:p w:rsidR="00841CA5" w:rsidRPr="00FA338E" w:rsidRDefault="00841CA5" w:rsidP="00A22853">
            <w:pPr>
              <w:rPr>
                <w:b/>
                <w:bCs/>
                <w:color w:val="FFFFFF"/>
              </w:rPr>
            </w:pPr>
          </w:p>
        </w:tc>
      </w:tr>
      <w:tr w:rsidR="00841CA5" w:rsidRPr="00FA338E" w:rsidTr="00BD7D2B">
        <w:tc>
          <w:tcPr>
            <w:tcW w:w="1908" w:type="dxa"/>
            <w:shd w:val="clear" w:color="auto" w:fill="auto"/>
          </w:tcPr>
          <w:p w:rsidR="00841CA5" w:rsidRPr="00FA338E" w:rsidRDefault="00841CA5" w:rsidP="00A22853">
            <w:r w:rsidRPr="00FA338E">
              <w:t>Common Core</w:t>
            </w:r>
          </w:p>
        </w:tc>
        <w:tc>
          <w:tcPr>
            <w:tcW w:w="6948" w:type="dxa"/>
            <w:shd w:val="clear" w:color="auto" w:fill="auto"/>
          </w:tcPr>
          <w:p w:rsidR="007977C2" w:rsidRDefault="007977C2" w:rsidP="007977C2">
            <w:pPr>
              <w:widowControl w:val="0"/>
              <w:autoSpaceDE w:val="0"/>
              <w:autoSpaceDN w:val="0"/>
              <w:adjustRightInd w:val="0"/>
              <w:rPr>
                <w:sz w:val="20"/>
                <w:szCs w:val="20"/>
              </w:rPr>
            </w:pPr>
            <w:r>
              <w:rPr>
                <w:sz w:val="20"/>
                <w:szCs w:val="20"/>
              </w:rPr>
              <w:t>Standards are the topical organization of an academic c</w:t>
            </w:r>
            <w:r w:rsidR="000C702D">
              <w:rPr>
                <w:sz w:val="20"/>
                <w:szCs w:val="20"/>
              </w:rPr>
              <w:t xml:space="preserve">ontent area. The four standards </w:t>
            </w:r>
            <w:r>
              <w:rPr>
                <w:sz w:val="20"/>
                <w:szCs w:val="20"/>
              </w:rPr>
              <w:t>of</w:t>
            </w:r>
            <w:r w:rsidR="000C702D">
              <w:rPr>
                <w:sz w:val="20"/>
                <w:szCs w:val="20"/>
              </w:rPr>
              <w:t xml:space="preserve"> </w:t>
            </w:r>
            <w:r>
              <w:rPr>
                <w:sz w:val="20"/>
                <w:szCs w:val="20"/>
              </w:rPr>
              <w:t>visual arts are:</w:t>
            </w:r>
          </w:p>
          <w:p w:rsidR="000C702D" w:rsidRDefault="000C702D" w:rsidP="007977C2">
            <w:pPr>
              <w:widowControl w:val="0"/>
              <w:autoSpaceDE w:val="0"/>
              <w:autoSpaceDN w:val="0"/>
              <w:adjustRightInd w:val="0"/>
              <w:rPr>
                <w:sz w:val="20"/>
                <w:szCs w:val="20"/>
              </w:rPr>
            </w:pPr>
          </w:p>
          <w:p w:rsidR="007977C2" w:rsidRPr="000C702D" w:rsidRDefault="007977C2" w:rsidP="007977C2">
            <w:pPr>
              <w:widowControl w:val="0"/>
              <w:autoSpaceDE w:val="0"/>
              <w:autoSpaceDN w:val="0"/>
              <w:adjustRightInd w:val="0"/>
              <w:rPr>
                <w:b/>
                <w:sz w:val="20"/>
                <w:szCs w:val="20"/>
              </w:rPr>
            </w:pPr>
            <w:r w:rsidRPr="000C702D">
              <w:rPr>
                <w:b/>
                <w:sz w:val="20"/>
                <w:szCs w:val="20"/>
              </w:rPr>
              <w:t>1. Observe and Learn to Comprehend</w:t>
            </w:r>
          </w:p>
          <w:p w:rsidR="007977C2" w:rsidRDefault="007977C2" w:rsidP="007977C2">
            <w:pPr>
              <w:widowControl w:val="0"/>
              <w:autoSpaceDE w:val="0"/>
              <w:autoSpaceDN w:val="0"/>
              <w:adjustRightInd w:val="0"/>
              <w:rPr>
                <w:sz w:val="20"/>
                <w:szCs w:val="20"/>
              </w:rPr>
            </w:pPr>
            <w:r>
              <w:rPr>
                <w:sz w:val="20"/>
                <w:szCs w:val="20"/>
              </w:rPr>
              <w:t xml:space="preserve"> Use the visual arts to express, communicate, and make meaning. To perceive art involves studying art; scrutinizing and examining art; recognizing, noticing, and seeing art; distinguishing art forms and subtleties; identifying and detecting art; becoming skilled in and gaining knowledge of art; grasping and realizing art; figuring out art; and sensing and feeling art.</w:t>
            </w:r>
          </w:p>
          <w:p w:rsidR="000C702D" w:rsidRDefault="000C702D" w:rsidP="007977C2">
            <w:pPr>
              <w:widowControl w:val="0"/>
              <w:autoSpaceDE w:val="0"/>
              <w:autoSpaceDN w:val="0"/>
              <w:adjustRightInd w:val="0"/>
              <w:rPr>
                <w:sz w:val="20"/>
                <w:szCs w:val="20"/>
              </w:rPr>
            </w:pPr>
          </w:p>
          <w:p w:rsidR="007977C2" w:rsidRPr="000C702D" w:rsidRDefault="007977C2" w:rsidP="007977C2">
            <w:pPr>
              <w:widowControl w:val="0"/>
              <w:autoSpaceDE w:val="0"/>
              <w:autoSpaceDN w:val="0"/>
              <w:adjustRightInd w:val="0"/>
              <w:rPr>
                <w:b/>
                <w:sz w:val="20"/>
                <w:szCs w:val="20"/>
              </w:rPr>
            </w:pPr>
            <w:r w:rsidRPr="000C702D">
              <w:rPr>
                <w:b/>
                <w:sz w:val="20"/>
                <w:szCs w:val="20"/>
              </w:rPr>
              <w:t>2. Envision and Critique to Reflect</w:t>
            </w:r>
          </w:p>
          <w:p w:rsidR="007977C2" w:rsidRDefault="007977C2" w:rsidP="007977C2">
            <w:pPr>
              <w:widowControl w:val="0"/>
              <w:autoSpaceDE w:val="0"/>
              <w:autoSpaceDN w:val="0"/>
              <w:adjustRightInd w:val="0"/>
              <w:rPr>
                <w:sz w:val="20"/>
                <w:szCs w:val="20"/>
              </w:rPr>
            </w:pPr>
            <w:r>
              <w:rPr>
                <w:sz w:val="20"/>
                <w:szCs w:val="20"/>
              </w:rPr>
              <w:t>Articulate and implement critical thinking in the visual arts by synthesizing, evaluating, and analyzing visual information. To value art involves visualizing, articulating, and conveying art; thinking about, pondering, and contemplating art; wondering about, assessing, and questioning art concepts and contexts; expressing art; defining the relevance, significance of, and importance of art; and experiencing, interpreting, and justifying the aesthetics of art.</w:t>
            </w:r>
          </w:p>
          <w:p w:rsidR="000C702D" w:rsidRDefault="000C702D" w:rsidP="007977C2">
            <w:pPr>
              <w:widowControl w:val="0"/>
              <w:autoSpaceDE w:val="0"/>
              <w:autoSpaceDN w:val="0"/>
              <w:adjustRightInd w:val="0"/>
              <w:rPr>
                <w:sz w:val="20"/>
                <w:szCs w:val="20"/>
              </w:rPr>
            </w:pPr>
          </w:p>
          <w:p w:rsidR="007977C2" w:rsidRPr="000C702D" w:rsidRDefault="007977C2" w:rsidP="007977C2">
            <w:pPr>
              <w:widowControl w:val="0"/>
              <w:autoSpaceDE w:val="0"/>
              <w:autoSpaceDN w:val="0"/>
              <w:adjustRightInd w:val="0"/>
              <w:rPr>
                <w:b/>
                <w:sz w:val="20"/>
                <w:szCs w:val="20"/>
              </w:rPr>
            </w:pPr>
            <w:r w:rsidRPr="000C702D">
              <w:rPr>
                <w:b/>
                <w:sz w:val="20"/>
                <w:szCs w:val="20"/>
              </w:rPr>
              <w:t>3. Invent and Discover to Create</w:t>
            </w:r>
          </w:p>
          <w:p w:rsidR="007977C2" w:rsidRDefault="007977C2" w:rsidP="007977C2">
            <w:pPr>
              <w:widowControl w:val="0"/>
              <w:autoSpaceDE w:val="0"/>
              <w:autoSpaceDN w:val="0"/>
              <w:adjustRightInd w:val="0"/>
              <w:rPr>
                <w:sz w:val="20"/>
                <w:szCs w:val="20"/>
              </w:rPr>
            </w:pPr>
            <w:r>
              <w:rPr>
                <w:sz w:val="20"/>
                <w:szCs w:val="20"/>
              </w:rPr>
              <w:t>Generate works of arts that employ unique ideas, feelings, and values using different media, technologies, styles, and forms of expression. To make art involves creating, inventing, conceiving, formulating, and imagining art; communicating, ascertaining, and learning about art; building, crafting, and generating art; assembling and manufacturing art; discovering, fashioning, and producing art; and causing art to exist.</w:t>
            </w:r>
          </w:p>
          <w:p w:rsidR="000C702D" w:rsidRDefault="000C702D" w:rsidP="007977C2">
            <w:pPr>
              <w:widowControl w:val="0"/>
              <w:autoSpaceDE w:val="0"/>
              <w:autoSpaceDN w:val="0"/>
              <w:adjustRightInd w:val="0"/>
              <w:rPr>
                <w:sz w:val="20"/>
                <w:szCs w:val="20"/>
              </w:rPr>
            </w:pPr>
          </w:p>
          <w:p w:rsidR="007977C2" w:rsidRPr="000C702D" w:rsidRDefault="007977C2" w:rsidP="007977C2">
            <w:pPr>
              <w:widowControl w:val="0"/>
              <w:autoSpaceDE w:val="0"/>
              <w:autoSpaceDN w:val="0"/>
              <w:adjustRightInd w:val="0"/>
              <w:rPr>
                <w:b/>
                <w:sz w:val="20"/>
                <w:szCs w:val="20"/>
              </w:rPr>
            </w:pPr>
            <w:r w:rsidRPr="000C702D">
              <w:rPr>
                <w:b/>
                <w:sz w:val="20"/>
                <w:szCs w:val="20"/>
              </w:rPr>
              <w:t>4. Relate and Connect to Transfer:</w:t>
            </w:r>
          </w:p>
          <w:p w:rsidR="00795610" w:rsidRPr="007977C2" w:rsidRDefault="007977C2" w:rsidP="007977C2">
            <w:pPr>
              <w:widowControl w:val="0"/>
              <w:autoSpaceDE w:val="0"/>
              <w:autoSpaceDN w:val="0"/>
              <w:adjustRightInd w:val="0"/>
              <w:rPr>
                <w:sz w:val="20"/>
                <w:szCs w:val="20"/>
              </w:rPr>
            </w:pPr>
            <w:r>
              <w:rPr>
                <w:sz w:val="20"/>
                <w:szCs w:val="20"/>
              </w:rPr>
              <w:t>Recognize, articulate, and validate the value of the visual arts to lifelong learning and the human experience. To respond to art involves relating to art; connecting to art; personally linking to art; associating with art; bonding to art; moving toward art sensibilities; shifting to art orientations; thinking about art; attaching meaning to art; replying to art; reacting to art; internalizing art; personalizing art; and relating art to diverse cultures.</w:t>
            </w:r>
          </w:p>
        </w:tc>
      </w:tr>
      <w:tr w:rsidR="00841CA5" w:rsidRPr="00FA338E" w:rsidTr="00BD7D2B">
        <w:tc>
          <w:tcPr>
            <w:tcW w:w="1908" w:type="dxa"/>
            <w:shd w:val="clear" w:color="auto" w:fill="auto"/>
          </w:tcPr>
          <w:p w:rsidR="00841CA5" w:rsidRPr="00FA338E" w:rsidRDefault="00841CA5" w:rsidP="00A22853">
            <w:r w:rsidRPr="00FA338E">
              <w:t>21</w:t>
            </w:r>
            <w:r w:rsidRPr="00FA338E">
              <w:rPr>
                <w:vertAlign w:val="superscript"/>
              </w:rPr>
              <w:t>st</w:t>
            </w:r>
            <w:r w:rsidRPr="00FA338E">
              <w:t xml:space="preserve"> Century Skills</w:t>
            </w:r>
          </w:p>
        </w:tc>
        <w:tc>
          <w:tcPr>
            <w:tcW w:w="6948" w:type="dxa"/>
            <w:shd w:val="clear" w:color="auto" w:fill="auto"/>
          </w:tcPr>
          <w:p w:rsidR="00C03E97" w:rsidRPr="000C702D" w:rsidRDefault="00C03E97" w:rsidP="00FA338E">
            <w:pPr>
              <w:numPr>
                <w:ilvl w:val="0"/>
                <w:numId w:val="31"/>
              </w:numPr>
              <w:rPr>
                <w:sz w:val="20"/>
                <w:szCs w:val="20"/>
              </w:rPr>
            </w:pPr>
            <w:r w:rsidRPr="000C702D">
              <w:rPr>
                <w:sz w:val="20"/>
                <w:szCs w:val="20"/>
              </w:rPr>
              <w:t>Critical Thinking and Reasoning</w:t>
            </w:r>
          </w:p>
          <w:p w:rsidR="00FA338E" w:rsidRPr="000C702D" w:rsidRDefault="00C03E97" w:rsidP="00FA338E">
            <w:pPr>
              <w:numPr>
                <w:ilvl w:val="0"/>
                <w:numId w:val="31"/>
              </w:numPr>
              <w:rPr>
                <w:sz w:val="20"/>
                <w:szCs w:val="20"/>
              </w:rPr>
            </w:pPr>
            <w:r w:rsidRPr="000C702D">
              <w:rPr>
                <w:sz w:val="20"/>
                <w:szCs w:val="20"/>
              </w:rPr>
              <w:t>Collaboration</w:t>
            </w:r>
          </w:p>
          <w:p w:rsidR="00FA338E" w:rsidRPr="000C702D" w:rsidRDefault="00FA338E" w:rsidP="00FA338E">
            <w:pPr>
              <w:numPr>
                <w:ilvl w:val="0"/>
                <w:numId w:val="31"/>
              </w:numPr>
              <w:rPr>
                <w:b/>
                <w:sz w:val="20"/>
                <w:szCs w:val="20"/>
              </w:rPr>
            </w:pPr>
            <w:r w:rsidRPr="000C702D">
              <w:rPr>
                <w:sz w:val="20"/>
                <w:szCs w:val="20"/>
              </w:rPr>
              <w:t>Self-Direction</w:t>
            </w:r>
          </w:p>
          <w:p w:rsidR="00C10ADC" w:rsidRPr="00FA338E" w:rsidRDefault="00C03E97" w:rsidP="00FA338E">
            <w:pPr>
              <w:numPr>
                <w:ilvl w:val="0"/>
                <w:numId w:val="31"/>
              </w:numPr>
              <w:rPr>
                <w:b/>
              </w:rPr>
            </w:pPr>
            <w:r w:rsidRPr="000C702D">
              <w:rPr>
                <w:sz w:val="20"/>
                <w:szCs w:val="20"/>
              </w:rPr>
              <w:t>Invention</w:t>
            </w:r>
            <w:r w:rsidRPr="000C702D">
              <w:rPr>
                <w:b/>
                <w:sz w:val="20"/>
                <w:szCs w:val="20"/>
              </w:rPr>
              <w:t xml:space="preserve"> </w:t>
            </w:r>
          </w:p>
        </w:tc>
      </w:tr>
    </w:tbl>
    <w:p w:rsidR="00841CA5" w:rsidRPr="00FA338E" w:rsidRDefault="00841CA5" w:rsidP="00A22853">
      <w:pPr>
        <w:rPr>
          <w:b/>
        </w:rPr>
      </w:pPr>
    </w:p>
    <w:p w:rsidR="00AC3AA4" w:rsidRPr="00FA338E" w:rsidRDefault="008918DB" w:rsidP="00A22853">
      <w:pPr>
        <w:rPr>
          <w:b/>
        </w:rPr>
      </w:pPr>
      <w:r w:rsidRPr="00FA338E">
        <w:rPr>
          <w:b/>
        </w:rPr>
        <w:t>Method for Delivery of Course Content</w:t>
      </w:r>
    </w:p>
    <w:p w:rsidR="008918DB" w:rsidRPr="00FA338E" w:rsidRDefault="008918DB" w:rsidP="00A22853">
      <w:pPr>
        <w:rPr>
          <w:b/>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88"/>
        <w:gridCol w:w="6768"/>
      </w:tblGrid>
      <w:tr w:rsidR="00EE05AC" w:rsidRPr="00FA338E" w:rsidTr="005E27E9">
        <w:tc>
          <w:tcPr>
            <w:tcW w:w="2088" w:type="dxa"/>
            <w:shd w:val="solid" w:color="000080" w:fill="FFFFFF"/>
          </w:tcPr>
          <w:p w:rsidR="00EE05AC" w:rsidRPr="00FA338E" w:rsidRDefault="00EE05AC" w:rsidP="00A22853">
            <w:pPr>
              <w:rPr>
                <w:b/>
                <w:bCs/>
                <w:color w:val="FFFFFF"/>
              </w:rPr>
            </w:pPr>
          </w:p>
        </w:tc>
        <w:tc>
          <w:tcPr>
            <w:tcW w:w="6768" w:type="dxa"/>
            <w:shd w:val="solid" w:color="000080" w:fill="FFFFFF"/>
          </w:tcPr>
          <w:p w:rsidR="00EE05AC" w:rsidRPr="00FA338E" w:rsidRDefault="00EE05AC" w:rsidP="00A22853">
            <w:pPr>
              <w:rPr>
                <w:b/>
                <w:bCs/>
                <w:color w:val="FFFFFF"/>
              </w:rPr>
            </w:pPr>
          </w:p>
        </w:tc>
      </w:tr>
      <w:tr w:rsidR="00795610" w:rsidRPr="00FA338E" w:rsidTr="005E27E9">
        <w:tc>
          <w:tcPr>
            <w:tcW w:w="2088" w:type="dxa"/>
            <w:shd w:val="clear" w:color="auto" w:fill="auto"/>
          </w:tcPr>
          <w:p w:rsidR="00795610" w:rsidRPr="00FA338E" w:rsidRDefault="00795610" w:rsidP="00A22853">
            <w:r w:rsidRPr="00FA338E">
              <w:t xml:space="preserve">Teacher Strategies </w:t>
            </w:r>
          </w:p>
        </w:tc>
        <w:tc>
          <w:tcPr>
            <w:tcW w:w="6768" w:type="dxa"/>
            <w:shd w:val="clear" w:color="auto" w:fill="auto"/>
          </w:tcPr>
          <w:p w:rsidR="00980A28" w:rsidRDefault="00980A28" w:rsidP="00980A28">
            <w:pPr>
              <w:rPr>
                <w:sz w:val="22"/>
                <w:szCs w:val="22"/>
              </w:rPr>
            </w:pPr>
            <w:r>
              <w:rPr>
                <w:sz w:val="22"/>
                <w:szCs w:val="22"/>
              </w:rPr>
              <w:t>Teacher modeling, student modeling, small group, large group, and one-on</w:t>
            </w:r>
            <w:r w:rsidRPr="00323EB9">
              <w:rPr>
                <w:sz w:val="22"/>
                <w:szCs w:val="22"/>
              </w:rPr>
              <w:t xml:space="preserve">-one instruction, pair-share strategy, portfolios, reading rehearsal improvements, </w:t>
            </w:r>
            <w:r>
              <w:rPr>
                <w:sz w:val="22"/>
                <w:szCs w:val="22"/>
              </w:rPr>
              <w:t>visual information analysis</w:t>
            </w:r>
            <w:r w:rsidRPr="00323EB9">
              <w:rPr>
                <w:sz w:val="22"/>
                <w:szCs w:val="22"/>
              </w:rPr>
              <w:t xml:space="preserve">, class discussions conducted by students, </w:t>
            </w:r>
            <w:r>
              <w:rPr>
                <w:sz w:val="22"/>
                <w:szCs w:val="22"/>
              </w:rPr>
              <w:t>visiting artists, and fieldtrips</w:t>
            </w:r>
            <w:r w:rsidRPr="00323EB9">
              <w:rPr>
                <w:sz w:val="22"/>
                <w:szCs w:val="22"/>
              </w:rPr>
              <w:t>.</w:t>
            </w:r>
          </w:p>
          <w:p w:rsidR="00795610" w:rsidRPr="00D02D31" w:rsidRDefault="00795610" w:rsidP="00795610">
            <w:pPr>
              <w:rPr>
                <w:b/>
                <w:sz w:val="22"/>
                <w:szCs w:val="22"/>
              </w:rPr>
            </w:pPr>
          </w:p>
        </w:tc>
      </w:tr>
    </w:tbl>
    <w:p w:rsidR="008B2F45" w:rsidRDefault="008B2F45" w:rsidP="00A22853">
      <w:pPr>
        <w:rPr>
          <w:b/>
        </w:rPr>
      </w:pPr>
    </w:p>
    <w:p w:rsidR="008B2F45" w:rsidRPr="00FA338E" w:rsidRDefault="008B2F45" w:rsidP="00A22853">
      <w:pPr>
        <w:rPr>
          <w:b/>
        </w:rPr>
      </w:pPr>
    </w:p>
    <w:p w:rsidR="00E52F1E" w:rsidRPr="00FA338E" w:rsidRDefault="00D05FC7" w:rsidP="00A22853">
      <w:pPr>
        <w:rPr>
          <w:b/>
        </w:rPr>
      </w:pPr>
      <w:r w:rsidRPr="00FA338E">
        <w:rPr>
          <w:b/>
        </w:rPr>
        <w:t>Course Content</w:t>
      </w:r>
    </w:p>
    <w:p w:rsidR="00D05FC7" w:rsidRPr="00FA338E" w:rsidRDefault="00D05FC7" w:rsidP="00A22853">
      <w:pPr>
        <w:rPr>
          <w:b/>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88"/>
        <w:gridCol w:w="6768"/>
      </w:tblGrid>
      <w:tr w:rsidR="007D20F2" w:rsidRPr="00FA338E" w:rsidTr="005E27E9">
        <w:tc>
          <w:tcPr>
            <w:tcW w:w="2088" w:type="dxa"/>
            <w:shd w:val="solid" w:color="000080" w:fill="FFFFFF"/>
          </w:tcPr>
          <w:p w:rsidR="007D20F2" w:rsidRPr="00FA338E" w:rsidRDefault="007D20F2" w:rsidP="00A22853">
            <w:pPr>
              <w:rPr>
                <w:b/>
                <w:bCs/>
                <w:color w:val="FFFFFF"/>
              </w:rPr>
            </w:pPr>
          </w:p>
        </w:tc>
        <w:tc>
          <w:tcPr>
            <w:tcW w:w="6768" w:type="dxa"/>
            <w:shd w:val="solid" w:color="000080" w:fill="FFFFFF"/>
          </w:tcPr>
          <w:p w:rsidR="007D20F2" w:rsidRPr="00FA338E" w:rsidRDefault="007D20F2" w:rsidP="00A22853">
            <w:pPr>
              <w:rPr>
                <w:b/>
                <w:bCs/>
                <w:color w:val="FFFFFF"/>
              </w:rPr>
            </w:pPr>
          </w:p>
        </w:tc>
      </w:tr>
      <w:tr w:rsidR="00795610" w:rsidRPr="00FA338E" w:rsidTr="005E27E9">
        <w:tc>
          <w:tcPr>
            <w:tcW w:w="2088" w:type="dxa"/>
            <w:shd w:val="clear" w:color="auto" w:fill="auto"/>
          </w:tcPr>
          <w:p w:rsidR="00795610" w:rsidRPr="00FA338E" w:rsidRDefault="00795610" w:rsidP="00A22853">
            <w:r w:rsidRPr="00FA338E">
              <w:t>Student Objectives</w:t>
            </w:r>
          </w:p>
        </w:tc>
        <w:tc>
          <w:tcPr>
            <w:tcW w:w="6768" w:type="dxa"/>
            <w:shd w:val="clear" w:color="auto" w:fill="auto"/>
          </w:tcPr>
          <w:p w:rsidR="00795610" w:rsidRPr="0028011E" w:rsidRDefault="00C3594D" w:rsidP="005D6E46">
            <w:pPr>
              <w:rPr>
                <w:b/>
                <w:sz w:val="26"/>
                <w:szCs w:val="26"/>
              </w:rPr>
            </w:pPr>
            <w:r w:rsidRPr="0028011E">
              <w:rPr>
                <w:b/>
                <w:sz w:val="26"/>
                <w:szCs w:val="26"/>
              </w:rPr>
              <w:t>Standard: 1. Observe and Learn to Comprehend</w:t>
            </w:r>
          </w:p>
          <w:p w:rsidR="00C3594D" w:rsidRDefault="00C3594D" w:rsidP="005D6E46">
            <w:r>
              <w:t xml:space="preserve">  Concepts and skills students master:</w:t>
            </w:r>
          </w:p>
          <w:p w:rsidR="00C3594D" w:rsidRDefault="00C3594D" w:rsidP="00C3594D">
            <w:pPr>
              <w:numPr>
                <w:ilvl w:val="0"/>
                <w:numId w:val="41"/>
              </w:numPr>
              <w:rPr>
                <w:sz w:val="28"/>
                <w:szCs w:val="28"/>
              </w:rPr>
            </w:pPr>
            <w:r>
              <w:rPr>
                <w:sz w:val="28"/>
                <w:szCs w:val="28"/>
              </w:rPr>
              <w:t>Visual art has inherent characteristics and expressive features</w:t>
            </w:r>
          </w:p>
          <w:p w:rsidR="00C3594D" w:rsidRPr="00C3594D" w:rsidRDefault="00C3594D" w:rsidP="00C3594D">
            <w:pPr>
              <w:numPr>
                <w:ilvl w:val="0"/>
                <w:numId w:val="41"/>
              </w:numPr>
              <w:rPr>
                <w:sz w:val="26"/>
                <w:szCs w:val="26"/>
              </w:rPr>
            </w:pPr>
            <w:r>
              <w:rPr>
                <w:sz w:val="28"/>
                <w:szCs w:val="28"/>
              </w:rPr>
              <w:t>Historical and cultural context are found in visual art</w:t>
            </w:r>
          </w:p>
          <w:p w:rsidR="00C3594D" w:rsidRPr="0028011E" w:rsidRDefault="00C3594D" w:rsidP="00C3594D">
            <w:pPr>
              <w:numPr>
                <w:ilvl w:val="0"/>
                <w:numId w:val="41"/>
              </w:numPr>
              <w:rPr>
                <w:sz w:val="26"/>
                <w:szCs w:val="26"/>
              </w:rPr>
            </w:pPr>
            <w:r>
              <w:rPr>
                <w:sz w:val="28"/>
                <w:szCs w:val="28"/>
              </w:rPr>
              <w:t>Art and design have purpose and function</w:t>
            </w:r>
          </w:p>
          <w:p w:rsidR="0028011E" w:rsidRPr="00C3594D" w:rsidRDefault="0028011E" w:rsidP="0028011E">
            <w:pPr>
              <w:ind w:left="720"/>
              <w:rPr>
                <w:sz w:val="26"/>
                <w:szCs w:val="26"/>
              </w:rPr>
            </w:pPr>
          </w:p>
          <w:p w:rsidR="00C3594D" w:rsidRPr="0028011E" w:rsidRDefault="00C3594D" w:rsidP="00C3594D">
            <w:pPr>
              <w:rPr>
                <w:b/>
                <w:sz w:val="26"/>
                <w:szCs w:val="26"/>
              </w:rPr>
            </w:pPr>
            <w:r w:rsidRPr="0028011E">
              <w:rPr>
                <w:b/>
                <w:sz w:val="26"/>
                <w:szCs w:val="26"/>
              </w:rPr>
              <w:t>Standard: 2. Envision and Critique to Reflect</w:t>
            </w:r>
          </w:p>
          <w:p w:rsidR="00C3594D" w:rsidRDefault="00C3594D" w:rsidP="00C3594D">
            <w:r>
              <w:t xml:space="preserve">  Concepts and skills students master:</w:t>
            </w:r>
          </w:p>
          <w:p w:rsidR="000E6C48" w:rsidRDefault="000E6C48" w:rsidP="000E6C48">
            <w:pPr>
              <w:numPr>
                <w:ilvl w:val="0"/>
                <w:numId w:val="42"/>
              </w:numPr>
              <w:rPr>
                <w:sz w:val="28"/>
                <w:szCs w:val="28"/>
              </w:rPr>
            </w:pPr>
            <w:r>
              <w:rPr>
                <w:sz w:val="28"/>
                <w:szCs w:val="28"/>
              </w:rPr>
              <w:t>Reflective strategies are used to understand the creative process</w:t>
            </w:r>
          </w:p>
          <w:p w:rsidR="000E6C48" w:rsidRDefault="000E6C48" w:rsidP="000E6C48">
            <w:pPr>
              <w:numPr>
                <w:ilvl w:val="0"/>
                <w:numId w:val="42"/>
              </w:numPr>
              <w:rPr>
                <w:sz w:val="28"/>
                <w:szCs w:val="28"/>
              </w:rPr>
            </w:pPr>
            <w:r w:rsidRPr="000E6C48">
              <w:rPr>
                <w:sz w:val="28"/>
                <w:szCs w:val="28"/>
              </w:rPr>
              <w:t>A personal philosophy of art is accomplished through use of sophisticated language and studio art processes</w:t>
            </w:r>
          </w:p>
          <w:p w:rsidR="000E6C48" w:rsidRDefault="000E6C48" w:rsidP="000E6C48">
            <w:pPr>
              <w:numPr>
                <w:ilvl w:val="0"/>
                <w:numId w:val="42"/>
              </w:numPr>
              <w:rPr>
                <w:sz w:val="28"/>
                <w:szCs w:val="28"/>
              </w:rPr>
            </w:pPr>
            <w:r>
              <w:rPr>
                <w:sz w:val="28"/>
                <w:szCs w:val="28"/>
              </w:rPr>
              <w:t>Interpretation is a means for understanding and evaluating works of art</w:t>
            </w:r>
          </w:p>
          <w:p w:rsidR="0028011E" w:rsidRDefault="0028011E" w:rsidP="0028011E">
            <w:pPr>
              <w:ind w:left="720"/>
              <w:rPr>
                <w:sz w:val="28"/>
                <w:szCs w:val="28"/>
              </w:rPr>
            </w:pPr>
          </w:p>
          <w:p w:rsidR="000E6C48" w:rsidRPr="0028011E" w:rsidRDefault="000E6C48" w:rsidP="000E6C48">
            <w:pPr>
              <w:rPr>
                <w:b/>
                <w:sz w:val="26"/>
                <w:szCs w:val="26"/>
              </w:rPr>
            </w:pPr>
            <w:r w:rsidRPr="0028011E">
              <w:rPr>
                <w:b/>
                <w:sz w:val="26"/>
                <w:szCs w:val="26"/>
              </w:rPr>
              <w:t>Standard: 3. Invent and Discover to Create</w:t>
            </w:r>
          </w:p>
          <w:p w:rsidR="000E6C48" w:rsidRDefault="000E6C48" w:rsidP="000E6C48">
            <w:r>
              <w:t>Concepts and skills students master:</w:t>
            </w:r>
          </w:p>
          <w:p w:rsidR="000E6C48" w:rsidRDefault="000E6C48" w:rsidP="000E6C48">
            <w:pPr>
              <w:widowControl w:val="0"/>
              <w:numPr>
                <w:ilvl w:val="0"/>
                <w:numId w:val="44"/>
              </w:numPr>
              <w:autoSpaceDE w:val="0"/>
              <w:autoSpaceDN w:val="0"/>
              <w:adjustRightInd w:val="0"/>
              <w:rPr>
                <w:sz w:val="28"/>
                <w:szCs w:val="28"/>
              </w:rPr>
            </w:pPr>
            <w:r>
              <w:rPr>
                <w:sz w:val="28"/>
                <w:szCs w:val="28"/>
              </w:rPr>
              <w:t>Demonstrate competency in traditional and new art media, and apply appropriate and available technology to express ideas</w:t>
            </w:r>
          </w:p>
          <w:p w:rsidR="000E6C48" w:rsidRDefault="000E6C48" w:rsidP="000E6C48">
            <w:pPr>
              <w:widowControl w:val="0"/>
              <w:numPr>
                <w:ilvl w:val="0"/>
                <w:numId w:val="44"/>
              </w:numPr>
              <w:autoSpaceDE w:val="0"/>
              <w:autoSpaceDN w:val="0"/>
              <w:adjustRightInd w:val="0"/>
              <w:rPr>
                <w:sz w:val="28"/>
                <w:szCs w:val="28"/>
              </w:rPr>
            </w:pPr>
            <w:r>
              <w:rPr>
                <w:sz w:val="28"/>
                <w:szCs w:val="28"/>
              </w:rPr>
              <w:t>Assess and produce art with various materials and methods</w:t>
            </w:r>
          </w:p>
          <w:p w:rsidR="000E6C48" w:rsidRDefault="000E6C48" w:rsidP="000E6C48">
            <w:pPr>
              <w:widowControl w:val="0"/>
              <w:numPr>
                <w:ilvl w:val="0"/>
                <w:numId w:val="44"/>
              </w:numPr>
              <w:autoSpaceDE w:val="0"/>
              <w:autoSpaceDN w:val="0"/>
              <w:adjustRightInd w:val="0"/>
              <w:rPr>
                <w:sz w:val="28"/>
                <w:szCs w:val="28"/>
              </w:rPr>
            </w:pPr>
            <w:r>
              <w:rPr>
                <w:sz w:val="28"/>
                <w:szCs w:val="28"/>
              </w:rPr>
              <w:t>Make judgments from visual messages</w:t>
            </w:r>
          </w:p>
          <w:p w:rsidR="0028011E" w:rsidRDefault="0028011E" w:rsidP="0028011E">
            <w:pPr>
              <w:widowControl w:val="0"/>
              <w:autoSpaceDE w:val="0"/>
              <w:autoSpaceDN w:val="0"/>
              <w:adjustRightInd w:val="0"/>
              <w:ind w:left="720"/>
              <w:rPr>
                <w:sz w:val="28"/>
                <w:szCs w:val="28"/>
              </w:rPr>
            </w:pPr>
          </w:p>
          <w:p w:rsidR="000E6C48" w:rsidRPr="0028011E" w:rsidRDefault="000E6C48" w:rsidP="000E6C48">
            <w:pPr>
              <w:widowControl w:val="0"/>
              <w:autoSpaceDE w:val="0"/>
              <w:autoSpaceDN w:val="0"/>
              <w:adjustRightInd w:val="0"/>
              <w:rPr>
                <w:b/>
                <w:sz w:val="26"/>
                <w:szCs w:val="26"/>
              </w:rPr>
            </w:pPr>
            <w:r w:rsidRPr="0028011E">
              <w:rPr>
                <w:b/>
                <w:sz w:val="26"/>
                <w:szCs w:val="26"/>
              </w:rPr>
              <w:t>Standard: 4. Relate and Connect to Transfer</w:t>
            </w:r>
          </w:p>
          <w:p w:rsidR="000E6C48" w:rsidRPr="000E6C48" w:rsidRDefault="000E6C48" w:rsidP="000E6C48">
            <w:pPr>
              <w:widowControl w:val="0"/>
              <w:autoSpaceDE w:val="0"/>
              <w:autoSpaceDN w:val="0"/>
              <w:adjustRightInd w:val="0"/>
              <w:rPr>
                <w:sz w:val="28"/>
                <w:szCs w:val="28"/>
              </w:rPr>
            </w:pPr>
            <w:r>
              <w:t>Concepts and skills students master:</w:t>
            </w:r>
          </w:p>
          <w:p w:rsidR="00C3594D" w:rsidRDefault="000E6C48" w:rsidP="000E6C48">
            <w:pPr>
              <w:numPr>
                <w:ilvl w:val="0"/>
                <w:numId w:val="45"/>
              </w:numPr>
              <w:rPr>
                <w:sz w:val="28"/>
                <w:szCs w:val="28"/>
              </w:rPr>
            </w:pPr>
            <w:r>
              <w:rPr>
                <w:sz w:val="28"/>
                <w:szCs w:val="28"/>
              </w:rPr>
              <w:t>The work of art scholars impacts how art is viewed today</w:t>
            </w:r>
          </w:p>
          <w:p w:rsidR="000E6C48" w:rsidRPr="0028011E" w:rsidRDefault="0028011E" w:rsidP="000E6C48">
            <w:pPr>
              <w:numPr>
                <w:ilvl w:val="0"/>
                <w:numId w:val="45"/>
              </w:numPr>
              <w:rPr>
                <w:sz w:val="26"/>
                <w:szCs w:val="26"/>
              </w:rPr>
            </w:pPr>
            <w:r>
              <w:rPr>
                <w:sz w:val="28"/>
                <w:szCs w:val="28"/>
              </w:rPr>
              <w:t>Communication through advanced visual methods is a necessary skill in everyday life</w:t>
            </w:r>
          </w:p>
          <w:p w:rsidR="0028011E" w:rsidRDefault="0028011E" w:rsidP="000E6C48">
            <w:pPr>
              <w:numPr>
                <w:ilvl w:val="0"/>
                <w:numId w:val="45"/>
              </w:numPr>
              <w:rPr>
                <w:sz w:val="26"/>
                <w:szCs w:val="26"/>
              </w:rPr>
            </w:pPr>
            <w:r>
              <w:rPr>
                <w:sz w:val="28"/>
                <w:szCs w:val="28"/>
              </w:rPr>
              <w:t>Art is a lifelong endeavor</w:t>
            </w:r>
          </w:p>
          <w:p w:rsidR="00C3594D" w:rsidRPr="00D02D31" w:rsidRDefault="00C3594D" w:rsidP="005D6E46">
            <w:pPr>
              <w:rPr>
                <w:sz w:val="22"/>
                <w:szCs w:val="22"/>
              </w:rPr>
            </w:pPr>
          </w:p>
          <w:p w:rsidR="00795610" w:rsidRPr="00D02D31" w:rsidRDefault="00795610" w:rsidP="005D6E46">
            <w:pPr>
              <w:rPr>
                <w:b/>
                <w:sz w:val="22"/>
                <w:szCs w:val="22"/>
              </w:rPr>
            </w:pPr>
            <w:r w:rsidRPr="00D02D31">
              <w:rPr>
                <w:b/>
                <w:sz w:val="22"/>
                <w:szCs w:val="22"/>
              </w:rPr>
              <w:t>Goal:</w:t>
            </w:r>
          </w:p>
          <w:p w:rsidR="00795610" w:rsidRDefault="00795610" w:rsidP="005D6E46">
            <w:pPr>
              <w:rPr>
                <w:sz w:val="22"/>
                <w:szCs w:val="22"/>
              </w:rPr>
            </w:pPr>
            <w:r w:rsidRPr="00D02D31">
              <w:rPr>
                <w:sz w:val="22"/>
                <w:szCs w:val="22"/>
              </w:rPr>
              <w:t xml:space="preserve">SWBAT </w:t>
            </w:r>
            <w:r w:rsidR="00264DFA">
              <w:rPr>
                <w:sz w:val="22"/>
                <w:szCs w:val="22"/>
              </w:rPr>
              <w:t>develop an understanding and passion for the creative and learning process in order to develop the skills to order to grow and contribute to the community</w:t>
            </w:r>
            <w:r w:rsidRPr="00D02D31">
              <w:rPr>
                <w:sz w:val="22"/>
                <w:szCs w:val="22"/>
              </w:rPr>
              <w:t xml:space="preserve">. </w:t>
            </w:r>
          </w:p>
          <w:p w:rsidR="00795610" w:rsidRPr="00D02D31" w:rsidRDefault="00795610" w:rsidP="005D6E46">
            <w:pPr>
              <w:rPr>
                <w:sz w:val="22"/>
                <w:szCs w:val="22"/>
              </w:rPr>
            </w:pPr>
          </w:p>
        </w:tc>
      </w:tr>
      <w:tr w:rsidR="00795610" w:rsidRPr="00FA338E" w:rsidTr="005E27E9">
        <w:tc>
          <w:tcPr>
            <w:tcW w:w="2088" w:type="dxa"/>
            <w:shd w:val="clear" w:color="auto" w:fill="auto"/>
          </w:tcPr>
          <w:p w:rsidR="00795610" w:rsidRPr="00FA338E" w:rsidRDefault="00795610" w:rsidP="00A22853">
            <w:r w:rsidRPr="00FA338E">
              <w:t xml:space="preserve">Course Outline </w:t>
            </w:r>
          </w:p>
        </w:tc>
        <w:tc>
          <w:tcPr>
            <w:tcW w:w="6768" w:type="dxa"/>
            <w:shd w:val="clear" w:color="auto" w:fill="auto"/>
          </w:tcPr>
          <w:p w:rsidR="00795610" w:rsidRPr="00D02D31" w:rsidRDefault="00F84DB9" w:rsidP="00795610">
            <w:pPr>
              <w:numPr>
                <w:ilvl w:val="0"/>
                <w:numId w:val="39"/>
              </w:numPr>
              <w:rPr>
                <w:sz w:val="22"/>
                <w:szCs w:val="22"/>
              </w:rPr>
            </w:pPr>
            <w:r>
              <w:rPr>
                <w:sz w:val="22"/>
                <w:szCs w:val="22"/>
              </w:rPr>
              <w:t>Discuss journaling and art studio procedures</w:t>
            </w:r>
          </w:p>
          <w:p w:rsidR="00795610" w:rsidRPr="00D02D31" w:rsidRDefault="00F84DB9" w:rsidP="00795610">
            <w:pPr>
              <w:numPr>
                <w:ilvl w:val="0"/>
                <w:numId w:val="39"/>
              </w:numPr>
              <w:rPr>
                <w:sz w:val="22"/>
                <w:szCs w:val="22"/>
              </w:rPr>
            </w:pPr>
            <w:r>
              <w:rPr>
                <w:sz w:val="22"/>
                <w:szCs w:val="22"/>
              </w:rPr>
              <w:t>Finding a creative interest</w:t>
            </w:r>
          </w:p>
          <w:p w:rsidR="00795610" w:rsidRPr="00D02D31" w:rsidRDefault="00883032" w:rsidP="00795610">
            <w:pPr>
              <w:numPr>
                <w:ilvl w:val="0"/>
                <w:numId w:val="39"/>
              </w:numPr>
              <w:rPr>
                <w:sz w:val="22"/>
                <w:szCs w:val="22"/>
              </w:rPr>
            </w:pPr>
            <w:r>
              <w:rPr>
                <w:sz w:val="22"/>
                <w:szCs w:val="22"/>
              </w:rPr>
              <w:t>Developing technique and creating meaning</w:t>
            </w:r>
          </w:p>
          <w:p w:rsidR="00795610" w:rsidRPr="00D02D31" w:rsidRDefault="00883032" w:rsidP="00795610">
            <w:pPr>
              <w:numPr>
                <w:ilvl w:val="0"/>
                <w:numId w:val="39"/>
              </w:numPr>
              <w:rPr>
                <w:sz w:val="22"/>
                <w:szCs w:val="22"/>
              </w:rPr>
            </w:pPr>
            <w:r>
              <w:rPr>
                <w:sz w:val="22"/>
                <w:szCs w:val="22"/>
              </w:rPr>
              <w:t>Understanding community and culture</w:t>
            </w:r>
          </w:p>
          <w:p w:rsidR="00795610" w:rsidRPr="00D02D31" w:rsidRDefault="00883032" w:rsidP="00795610">
            <w:pPr>
              <w:numPr>
                <w:ilvl w:val="0"/>
                <w:numId w:val="39"/>
              </w:numPr>
              <w:rPr>
                <w:sz w:val="22"/>
                <w:szCs w:val="22"/>
              </w:rPr>
            </w:pPr>
            <w:r>
              <w:rPr>
                <w:sz w:val="22"/>
                <w:szCs w:val="22"/>
              </w:rPr>
              <w:t>Exploring the reflective process</w:t>
            </w:r>
          </w:p>
          <w:p w:rsidR="00185F5E" w:rsidRPr="00F76D15" w:rsidRDefault="00185F5E" w:rsidP="00795610">
            <w:pPr>
              <w:numPr>
                <w:ilvl w:val="0"/>
                <w:numId w:val="39"/>
              </w:numPr>
            </w:pPr>
            <w:r>
              <w:rPr>
                <w:sz w:val="22"/>
                <w:szCs w:val="22"/>
              </w:rPr>
              <w:t xml:space="preserve">Each project will consist of three sections with recorded evidence in their journal. The three sections are idea development and research, mid-process reflection and studio work, completion and final </w:t>
            </w:r>
            <w:r w:rsidR="00892569">
              <w:rPr>
                <w:sz w:val="22"/>
                <w:szCs w:val="22"/>
              </w:rPr>
              <w:t>critique</w:t>
            </w:r>
            <w:r>
              <w:rPr>
                <w:sz w:val="22"/>
                <w:szCs w:val="22"/>
              </w:rPr>
              <w:t>.</w:t>
            </w:r>
          </w:p>
          <w:p w:rsidR="00185F5E" w:rsidRPr="00FA338E" w:rsidRDefault="00185F5E" w:rsidP="00465437">
            <w:pPr>
              <w:ind w:left="720"/>
            </w:pPr>
          </w:p>
        </w:tc>
      </w:tr>
      <w:tr w:rsidR="00795610" w:rsidRPr="00FA338E" w:rsidTr="005E27E9">
        <w:tc>
          <w:tcPr>
            <w:tcW w:w="2088" w:type="dxa"/>
            <w:shd w:val="clear" w:color="auto" w:fill="auto"/>
          </w:tcPr>
          <w:p w:rsidR="00795610" w:rsidRPr="00FA338E" w:rsidRDefault="00795610" w:rsidP="00A22853">
            <w:r w:rsidRPr="00FA338E">
              <w:t>Course Requirements</w:t>
            </w:r>
          </w:p>
        </w:tc>
        <w:tc>
          <w:tcPr>
            <w:tcW w:w="6768" w:type="dxa"/>
            <w:shd w:val="clear" w:color="auto" w:fill="auto"/>
          </w:tcPr>
          <w:p w:rsidR="00795610" w:rsidRPr="00D02D31" w:rsidRDefault="00795610" w:rsidP="00795610">
            <w:pPr>
              <w:rPr>
                <w:sz w:val="22"/>
                <w:szCs w:val="22"/>
              </w:rPr>
            </w:pPr>
            <w:r w:rsidRPr="00D02D31">
              <w:rPr>
                <w:sz w:val="22"/>
                <w:szCs w:val="22"/>
              </w:rPr>
              <w:t>Do now’s</w:t>
            </w:r>
            <w:r w:rsidR="00185F5E">
              <w:rPr>
                <w:sz w:val="22"/>
                <w:szCs w:val="22"/>
              </w:rPr>
              <w:t xml:space="preserve"> and exit tickets</w:t>
            </w:r>
            <w:r w:rsidRPr="00D02D31">
              <w:rPr>
                <w:sz w:val="22"/>
                <w:szCs w:val="22"/>
              </w:rPr>
              <w:t xml:space="preserve">, </w:t>
            </w:r>
            <w:r w:rsidR="00185F5E">
              <w:rPr>
                <w:sz w:val="22"/>
                <w:szCs w:val="22"/>
              </w:rPr>
              <w:t>journal entries</w:t>
            </w:r>
            <w:r w:rsidRPr="00D02D31">
              <w:rPr>
                <w:sz w:val="22"/>
                <w:szCs w:val="22"/>
              </w:rPr>
              <w:t xml:space="preserve">, </w:t>
            </w:r>
            <w:r w:rsidR="00185F5E">
              <w:rPr>
                <w:sz w:val="22"/>
                <w:szCs w:val="22"/>
              </w:rPr>
              <w:t>written and oral reflection</w:t>
            </w:r>
            <w:r w:rsidRPr="00D02D31">
              <w:rPr>
                <w:sz w:val="22"/>
                <w:szCs w:val="22"/>
              </w:rPr>
              <w:t xml:space="preserve">, </w:t>
            </w:r>
            <w:r w:rsidR="00185F5E">
              <w:rPr>
                <w:sz w:val="22"/>
                <w:szCs w:val="22"/>
              </w:rPr>
              <w:t xml:space="preserve">studio </w:t>
            </w:r>
            <w:r w:rsidRPr="00D02D31">
              <w:rPr>
                <w:sz w:val="22"/>
                <w:szCs w:val="22"/>
              </w:rPr>
              <w:t xml:space="preserve">work, participation, </w:t>
            </w:r>
            <w:r w:rsidR="00465437">
              <w:rPr>
                <w:sz w:val="22"/>
                <w:szCs w:val="22"/>
              </w:rPr>
              <w:t xml:space="preserve">3 </w:t>
            </w:r>
            <w:r w:rsidR="00F76D15">
              <w:rPr>
                <w:sz w:val="22"/>
                <w:szCs w:val="22"/>
              </w:rPr>
              <w:t>project</w:t>
            </w:r>
            <w:r w:rsidR="00465437">
              <w:rPr>
                <w:sz w:val="22"/>
                <w:szCs w:val="22"/>
              </w:rPr>
              <w:t>s completed</w:t>
            </w:r>
            <w:r w:rsidR="00F76D15">
              <w:rPr>
                <w:sz w:val="22"/>
                <w:szCs w:val="22"/>
              </w:rPr>
              <w:t xml:space="preserve">, collaboration, portfolio </w:t>
            </w:r>
            <w:r w:rsidR="00465437">
              <w:rPr>
                <w:sz w:val="22"/>
                <w:szCs w:val="22"/>
              </w:rPr>
              <w:t xml:space="preserve">development and completion, </w:t>
            </w:r>
            <w:r w:rsidR="00F76D15">
              <w:rPr>
                <w:sz w:val="22"/>
                <w:szCs w:val="22"/>
              </w:rPr>
              <w:t>critique participation</w:t>
            </w:r>
            <w:r w:rsidR="00465437">
              <w:rPr>
                <w:sz w:val="22"/>
                <w:szCs w:val="22"/>
              </w:rPr>
              <w:t>, and display artwork</w:t>
            </w:r>
            <w:r w:rsidRPr="00D02D31">
              <w:rPr>
                <w:sz w:val="22"/>
                <w:szCs w:val="22"/>
              </w:rPr>
              <w:t xml:space="preserve">. </w:t>
            </w:r>
          </w:p>
          <w:p w:rsidR="00795610" w:rsidRPr="00FA338E" w:rsidRDefault="00795610" w:rsidP="00BF7449"/>
        </w:tc>
      </w:tr>
      <w:tr w:rsidR="00795610" w:rsidRPr="00FA338E" w:rsidTr="005E27E9">
        <w:tc>
          <w:tcPr>
            <w:tcW w:w="2088" w:type="dxa"/>
            <w:shd w:val="clear" w:color="auto" w:fill="auto"/>
          </w:tcPr>
          <w:p w:rsidR="00795610" w:rsidRPr="00FA338E" w:rsidRDefault="00795610" w:rsidP="00A22853">
            <w:r w:rsidRPr="00FA338E">
              <w:t xml:space="preserve">Course Expectation </w:t>
            </w:r>
          </w:p>
        </w:tc>
        <w:tc>
          <w:tcPr>
            <w:tcW w:w="6768" w:type="dxa"/>
            <w:shd w:val="clear" w:color="auto" w:fill="auto"/>
          </w:tcPr>
          <w:p w:rsidR="00795610" w:rsidRPr="00FA338E" w:rsidRDefault="00795610" w:rsidP="00795610">
            <w:r w:rsidRPr="00FA338E">
              <w:t xml:space="preserve">All students are expected to follow all school and cohort policies, procedures, and standards. </w:t>
            </w:r>
          </w:p>
        </w:tc>
      </w:tr>
    </w:tbl>
    <w:p w:rsidR="00AD0EBA" w:rsidRPr="00FA338E" w:rsidRDefault="00AD0EBA" w:rsidP="00A22853">
      <w:pPr>
        <w:rPr>
          <w:b/>
        </w:rPr>
      </w:pPr>
    </w:p>
    <w:p w:rsidR="00FA3980" w:rsidRPr="00FA338E" w:rsidRDefault="00FA3980" w:rsidP="00A22853">
      <w:pPr>
        <w:rPr>
          <w:b/>
        </w:rPr>
      </w:pPr>
    </w:p>
    <w:p w:rsidR="00D05FC7" w:rsidRPr="00FA338E" w:rsidRDefault="00AD0EBA" w:rsidP="00A22853">
      <w:pPr>
        <w:rPr>
          <w:b/>
        </w:rPr>
      </w:pPr>
      <w:r w:rsidRPr="00FA338E">
        <w:rPr>
          <w:b/>
        </w:rPr>
        <w:t xml:space="preserve">Assessment Activities </w:t>
      </w:r>
    </w:p>
    <w:p w:rsidR="00AD0EBA" w:rsidRPr="00FA338E" w:rsidRDefault="00AD0EBA" w:rsidP="00A22853">
      <w:pPr>
        <w:rPr>
          <w:b/>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12"/>
        <w:gridCol w:w="1662"/>
        <w:gridCol w:w="1708"/>
        <w:gridCol w:w="1708"/>
        <w:gridCol w:w="1666"/>
      </w:tblGrid>
      <w:tr w:rsidR="00B154A7" w:rsidRPr="00FA338E" w:rsidTr="005E27E9">
        <w:tc>
          <w:tcPr>
            <w:tcW w:w="2112" w:type="dxa"/>
            <w:shd w:val="solid" w:color="000080" w:fill="FFFFFF"/>
          </w:tcPr>
          <w:p w:rsidR="00AD0EBA" w:rsidRPr="00FA338E" w:rsidRDefault="00AD0EBA" w:rsidP="00A22853">
            <w:pPr>
              <w:rPr>
                <w:b/>
                <w:bCs/>
                <w:color w:val="FFFFFF"/>
              </w:rPr>
            </w:pPr>
          </w:p>
        </w:tc>
        <w:tc>
          <w:tcPr>
            <w:tcW w:w="6744" w:type="dxa"/>
            <w:gridSpan w:val="4"/>
            <w:shd w:val="solid" w:color="000080" w:fill="FFFFFF"/>
          </w:tcPr>
          <w:p w:rsidR="00AD0EBA" w:rsidRPr="00FA338E" w:rsidRDefault="00AD0EBA" w:rsidP="00A22853">
            <w:pPr>
              <w:rPr>
                <w:b/>
                <w:bCs/>
                <w:color w:val="FFFFFF"/>
              </w:rPr>
            </w:pPr>
          </w:p>
        </w:tc>
      </w:tr>
      <w:tr w:rsidR="00B154A7" w:rsidRPr="00FA338E" w:rsidTr="007A010E">
        <w:trPr>
          <w:trHeight w:val="1335"/>
        </w:trPr>
        <w:tc>
          <w:tcPr>
            <w:tcW w:w="2112" w:type="dxa"/>
            <w:shd w:val="clear" w:color="auto" w:fill="auto"/>
          </w:tcPr>
          <w:p w:rsidR="0053230B" w:rsidRPr="00FA338E" w:rsidRDefault="0053230B" w:rsidP="00A22853">
            <w:r w:rsidRPr="00FA338E">
              <w:t>Short Cycle Assessment</w:t>
            </w:r>
            <w:r w:rsidR="008B6D75" w:rsidRPr="00FA338E">
              <w:t>s</w:t>
            </w:r>
          </w:p>
        </w:tc>
        <w:tc>
          <w:tcPr>
            <w:tcW w:w="1662" w:type="dxa"/>
            <w:shd w:val="clear" w:color="auto" w:fill="auto"/>
          </w:tcPr>
          <w:p w:rsidR="0053230B" w:rsidRPr="00FA338E" w:rsidRDefault="008B6D75" w:rsidP="00C4262F">
            <w:pPr>
              <w:jc w:val="center"/>
            </w:pPr>
            <w:r w:rsidRPr="00FA338E">
              <w:t>Assessment</w:t>
            </w:r>
            <w:r w:rsidR="0053230B" w:rsidRPr="00FA338E">
              <w:t xml:space="preserve"> (1)</w:t>
            </w:r>
          </w:p>
          <w:p w:rsidR="0052201F" w:rsidRPr="00FA338E" w:rsidRDefault="0052201F" w:rsidP="00C4262F">
            <w:pPr>
              <w:jc w:val="center"/>
            </w:pPr>
          </w:p>
          <w:p w:rsidR="0053230B" w:rsidRPr="00FA338E" w:rsidRDefault="00795610" w:rsidP="00C4262F">
            <w:pPr>
              <w:jc w:val="center"/>
            </w:pPr>
            <w:r>
              <w:t>Project</w:t>
            </w:r>
            <w:r w:rsidR="0028364B">
              <w:t xml:space="preserve"> 1</w:t>
            </w:r>
          </w:p>
          <w:p w:rsidR="0053230B" w:rsidRPr="00FA338E" w:rsidRDefault="0053230B" w:rsidP="00C4262F">
            <w:pPr>
              <w:jc w:val="center"/>
            </w:pPr>
          </w:p>
        </w:tc>
        <w:tc>
          <w:tcPr>
            <w:tcW w:w="1708" w:type="dxa"/>
            <w:shd w:val="clear" w:color="auto" w:fill="auto"/>
          </w:tcPr>
          <w:p w:rsidR="00F76D15" w:rsidRDefault="008B6D75" w:rsidP="00C4262F">
            <w:pPr>
              <w:jc w:val="center"/>
            </w:pPr>
            <w:r w:rsidRPr="00FA338E">
              <w:t>Assessment</w:t>
            </w:r>
            <w:r w:rsidR="0053230B" w:rsidRPr="00FA338E">
              <w:t xml:space="preserve"> </w:t>
            </w:r>
          </w:p>
          <w:p w:rsidR="0053230B" w:rsidRPr="00FA338E" w:rsidRDefault="0053230B" w:rsidP="00C4262F">
            <w:pPr>
              <w:jc w:val="center"/>
            </w:pPr>
            <w:r w:rsidRPr="00FA338E">
              <w:t>(2)</w:t>
            </w:r>
          </w:p>
          <w:p w:rsidR="007A2FE0" w:rsidRPr="00FA338E" w:rsidRDefault="007A2FE0" w:rsidP="00C4262F">
            <w:pPr>
              <w:jc w:val="center"/>
            </w:pPr>
          </w:p>
          <w:p w:rsidR="007A2FE0" w:rsidRPr="00FA338E" w:rsidRDefault="00F76D15" w:rsidP="00F76D15">
            <w:pPr>
              <w:jc w:val="center"/>
            </w:pPr>
            <w:r>
              <w:t>Project 2</w:t>
            </w:r>
          </w:p>
        </w:tc>
        <w:tc>
          <w:tcPr>
            <w:tcW w:w="1708" w:type="dxa"/>
            <w:shd w:val="clear" w:color="auto" w:fill="auto"/>
          </w:tcPr>
          <w:p w:rsidR="0053230B" w:rsidRPr="00FA338E" w:rsidRDefault="008B6D75" w:rsidP="00C4262F">
            <w:pPr>
              <w:jc w:val="center"/>
            </w:pPr>
            <w:r w:rsidRPr="00FA338E">
              <w:t>Assessment</w:t>
            </w:r>
            <w:r w:rsidR="0053230B" w:rsidRPr="00FA338E">
              <w:t xml:space="preserve"> </w:t>
            </w:r>
            <w:r w:rsidR="00F76D15">
              <w:t xml:space="preserve"> </w:t>
            </w:r>
            <w:r w:rsidR="0053230B" w:rsidRPr="00FA338E">
              <w:t>(3)</w:t>
            </w:r>
          </w:p>
          <w:p w:rsidR="00795610" w:rsidRDefault="00795610" w:rsidP="00F76D15"/>
          <w:p w:rsidR="007A2FE0" w:rsidRPr="00FA338E" w:rsidRDefault="00795610" w:rsidP="007A010E">
            <w:pPr>
              <w:jc w:val="center"/>
            </w:pPr>
            <w:r>
              <w:t>Pro</w:t>
            </w:r>
            <w:r w:rsidR="007A010E">
              <w:t>j</w:t>
            </w:r>
            <w:r>
              <w:t>ect</w:t>
            </w:r>
            <w:r w:rsidR="00F76D15">
              <w:t xml:space="preserve"> 3</w:t>
            </w:r>
          </w:p>
        </w:tc>
        <w:tc>
          <w:tcPr>
            <w:tcW w:w="1666" w:type="dxa"/>
            <w:shd w:val="clear" w:color="auto" w:fill="auto"/>
          </w:tcPr>
          <w:p w:rsidR="0053230B" w:rsidRPr="00FA338E" w:rsidRDefault="008B6D75" w:rsidP="00C4262F">
            <w:pPr>
              <w:jc w:val="center"/>
            </w:pPr>
            <w:r w:rsidRPr="00FA338E">
              <w:t>Assessment</w:t>
            </w:r>
            <w:r w:rsidR="00F76D15">
              <w:t xml:space="preserve"> </w:t>
            </w:r>
            <w:r w:rsidR="0053230B" w:rsidRPr="00FA338E">
              <w:t>(4)</w:t>
            </w:r>
          </w:p>
          <w:p w:rsidR="0053230B" w:rsidRPr="00FA338E" w:rsidRDefault="0053230B" w:rsidP="00C4262F">
            <w:pPr>
              <w:jc w:val="center"/>
            </w:pPr>
          </w:p>
          <w:p w:rsidR="007A2FE0" w:rsidRDefault="00F76D15" w:rsidP="00C4262F">
            <w:pPr>
              <w:jc w:val="center"/>
            </w:pPr>
            <w:r>
              <w:t>Portfolio</w:t>
            </w:r>
          </w:p>
          <w:p w:rsidR="00F76D15" w:rsidRPr="00FA338E" w:rsidRDefault="00F76D15" w:rsidP="00C4262F">
            <w:pPr>
              <w:jc w:val="center"/>
            </w:pPr>
            <w:r>
              <w:t>Review</w:t>
            </w:r>
          </w:p>
        </w:tc>
      </w:tr>
      <w:tr w:rsidR="00B154A7" w:rsidRPr="00FA338E" w:rsidTr="005E27E9">
        <w:tc>
          <w:tcPr>
            <w:tcW w:w="2112" w:type="dxa"/>
            <w:shd w:val="clear" w:color="auto" w:fill="auto"/>
          </w:tcPr>
          <w:p w:rsidR="0053230B" w:rsidRPr="00FA338E" w:rsidRDefault="008B6D75" w:rsidP="00A22853">
            <w:r w:rsidRPr="00FA338E">
              <w:t>Grading System</w:t>
            </w:r>
          </w:p>
          <w:p w:rsidR="0053230B" w:rsidRPr="00FA338E" w:rsidRDefault="0053230B" w:rsidP="00A22853">
            <w:pPr>
              <w:rPr>
                <w:b/>
              </w:rPr>
            </w:pPr>
          </w:p>
          <w:p w:rsidR="0053230B" w:rsidRPr="00FA338E" w:rsidRDefault="0053230B" w:rsidP="00A22853">
            <w:pPr>
              <w:rPr>
                <w:b/>
              </w:rPr>
            </w:pPr>
          </w:p>
        </w:tc>
        <w:tc>
          <w:tcPr>
            <w:tcW w:w="6744" w:type="dxa"/>
            <w:gridSpan w:val="4"/>
            <w:shd w:val="clear" w:color="auto" w:fill="auto"/>
          </w:tcPr>
          <w:p w:rsidR="00795610" w:rsidRDefault="00795610" w:rsidP="00795610">
            <w:pPr>
              <w:rPr>
                <w:color w:val="000000"/>
                <w:sz w:val="22"/>
                <w:szCs w:val="22"/>
              </w:rPr>
            </w:pPr>
            <w:r>
              <w:rPr>
                <w:color w:val="000000"/>
                <w:sz w:val="22"/>
                <w:szCs w:val="22"/>
              </w:rPr>
              <w:t xml:space="preserve">You will be graded based on: </w:t>
            </w:r>
          </w:p>
          <w:p w:rsidR="00795610" w:rsidRDefault="00613590" w:rsidP="00795610">
            <w:pPr>
              <w:numPr>
                <w:ilvl w:val="0"/>
                <w:numId w:val="40"/>
              </w:numPr>
              <w:rPr>
                <w:color w:val="000000"/>
                <w:sz w:val="22"/>
                <w:szCs w:val="22"/>
              </w:rPr>
            </w:pPr>
            <w:r>
              <w:rPr>
                <w:color w:val="000000"/>
                <w:sz w:val="22"/>
                <w:szCs w:val="22"/>
              </w:rPr>
              <w:t xml:space="preserve">Studio-time and participation/collaboration </w:t>
            </w:r>
            <w:r w:rsidR="00832E8D">
              <w:rPr>
                <w:color w:val="000000"/>
                <w:sz w:val="22"/>
                <w:szCs w:val="22"/>
              </w:rPr>
              <w:t>(2</w:t>
            </w:r>
            <w:r w:rsidR="00795610">
              <w:rPr>
                <w:color w:val="000000"/>
                <w:sz w:val="22"/>
                <w:szCs w:val="22"/>
              </w:rPr>
              <w:t>0%)</w:t>
            </w:r>
          </w:p>
          <w:p w:rsidR="00795610" w:rsidRDefault="00613590" w:rsidP="00795610">
            <w:pPr>
              <w:numPr>
                <w:ilvl w:val="0"/>
                <w:numId w:val="40"/>
              </w:numPr>
              <w:rPr>
                <w:color w:val="000000"/>
                <w:sz w:val="22"/>
                <w:szCs w:val="22"/>
              </w:rPr>
            </w:pPr>
            <w:r>
              <w:rPr>
                <w:color w:val="000000"/>
                <w:sz w:val="22"/>
                <w:szCs w:val="22"/>
              </w:rPr>
              <w:t xml:space="preserve">Evidence of learning (Including Do Now’s/Exit Tickets, and Journals)  </w:t>
            </w:r>
            <w:r w:rsidR="00465437">
              <w:rPr>
                <w:color w:val="000000"/>
                <w:sz w:val="22"/>
                <w:szCs w:val="22"/>
              </w:rPr>
              <w:t xml:space="preserve"> (3</w:t>
            </w:r>
            <w:r w:rsidR="00795610">
              <w:rPr>
                <w:color w:val="000000"/>
                <w:sz w:val="22"/>
                <w:szCs w:val="22"/>
              </w:rPr>
              <w:t>0%)</w:t>
            </w:r>
          </w:p>
          <w:p w:rsidR="00795610" w:rsidRDefault="00465437" w:rsidP="00795610">
            <w:pPr>
              <w:numPr>
                <w:ilvl w:val="0"/>
                <w:numId w:val="40"/>
              </w:numPr>
              <w:rPr>
                <w:color w:val="000000"/>
                <w:sz w:val="22"/>
                <w:szCs w:val="22"/>
              </w:rPr>
            </w:pPr>
            <w:r>
              <w:rPr>
                <w:color w:val="000000"/>
                <w:sz w:val="22"/>
                <w:szCs w:val="22"/>
              </w:rPr>
              <w:t xml:space="preserve">Projects </w:t>
            </w:r>
            <w:r w:rsidR="00832E8D">
              <w:rPr>
                <w:color w:val="000000"/>
                <w:sz w:val="22"/>
                <w:szCs w:val="22"/>
              </w:rPr>
              <w:t xml:space="preserve">and portfolio </w:t>
            </w:r>
            <w:r>
              <w:rPr>
                <w:color w:val="000000"/>
                <w:sz w:val="22"/>
                <w:szCs w:val="22"/>
              </w:rPr>
              <w:t>(3</w:t>
            </w:r>
            <w:r w:rsidR="00795610">
              <w:rPr>
                <w:color w:val="000000"/>
                <w:sz w:val="22"/>
                <w:szCs w:val="22"/>
              </w:rPr>
              <w:t>0%)</w:t>
            </w:r>
          </w:p>
          <w:p w:rsidR="00795610" w:rsidRDefault="0028364B" w:rsidP="00795610">
            <w:pPr>
              <w:numPr>
                <w:ilvl w:val="0"/>
                <w:numId w:val="40"/>
              </w:numPr>
              <w:rPr>
                <w:color w:val="000000"/>
                <w:sz w:val="22"/>
                <w:szCs w:val="22"/>
              </w:rPr>
            </w:pPr>
            <w:r>
              <w:rPr>
                <w:color w:val="000000"/>
                <w:sz w:val="22"/>
                <w:szCs w:val="22"/>
              </w:rPr>
              <w:t>Critique and reflection</w:t>
            </w:r>
            <w:r w:rsidR="00795610">
              <w:rPr>
                <w:color w:val="000000"/>
                <w:sz w:val="22"/>
                <w:szCs w:val="22"/>
              </w:rPr>
              <w:t xml:space="preserve"> (20%)</w:t>
            </w:r>
          </w:p>
          <w:p w:rsidR="008B6D75" w:rsidRPr="00FA338E" w:rsidRDefault="008B6D75" w:rsidP="008B6D75">
            <w:pPr>
              <w:rPr>
                <w:color w:val="000000"/>
              </w:rPr>
            </w:pPr>
            <w:r w:rsidRPr="00FA338E">
              <w:rPr>
                <w:color w:val="000000"/>
              </w:rPr>
              <w:t xml:space="preserve">                                                                     Total: 100 (points)</w:t>
            </w:r>
          </w:p>
          <w:p w:rsidR="008B6D75" w:rsidRPr="00FA338E" w:rsidRDefault="008B6D75" w:rsidP="008B6D75">
            <w:pPr>
              <w:rPr>
                <w:color w:val="000000"/>
              </w:rPr>
            </w:pPr>
            <w:r w:rsidRPr="00FA338E">
              <w:rPr>
                <w:color w:val="000000"/>
              </w:rPr>
              <w:t xml:space="preserve">                                                                  </w:t>
            </w:r>
            <w:r w:rsidR="00C24572" w:rsidRPr="00FA338E">
              <w:rPr>
                <w:color w:val="000000"/>
              </w:rPr>
              <w:t xml:space="preserve">          100-90 = A</w:t>
            </w:r>
          </w:p>
          <w:p w:rsidR="00C24572" w:rsidRPr="00FA338E" w:rsidRDefault="00C24572" w:rsidP="008B6D75">
            <w:pPr>
              <w:rPr>
                <w:color w:val="000000"/>
              </w:rPr>
            </w:pPr>
            <w:r w:rsidRPr="00FA338E">
              <w:rPr>
                <w:color w:val="000000"/>
              </w:rPr>
              <w:t xml:space="preserve">                                                                              89-80 = B</w:t>
            </w:r>
          </w:p>
          <w:p w:rsidR="00C24572" w:rsidRPr="00FA338E" w:rsidRDefault="00C24572" w:rsidP="008B6D75">
            <w:pPr>
              <w:rPr>
                <w:color w:val="000000"/>
              </w:rPr>
            </w:pPr>
            <w:r w:rsidRPr="00FA338E">
              <w:rPr>
                <w:color w:val="000000"/>
              </w:rPr>
              <w:t xml:space="preserve">                                                                              79-70 = C</w:t>
            </w:r>
          </w:p>
          <w:p w:rsidR="0053230B" w:rsidRPr="00FA338E" w:rsidRDefault="00C24572" w:rsidP="00C4262F">
            <w:pPr>
              <w:rPr>
                <w:color w:val="000000"/>
              </w:rPr>
            </w:pPr>
            <w:r w:rsidRPr="00FA338E">
              <w:rPr>
                <w:color w:val="000000"/>
              </w:rPr>
              <w:t xml:space="preserve">                                                                              69-below = D</w:t>
            </w:r>
            <w:r w:rsidR="008B6D75" w:rsidRPr="00FA338E">
              <w:rPr>
                <w:color w:val="000000"/>
              </w:rPr>
              <w:t xml:space="preserve">                         </w:t>
            </w:r>
            <w:r w:rsidR="0061643A" w:rsidRPr="00FA338E">
              <w:rPr>
                <w:color w:val="000000"/>
              </w:rPr>
              <w:t xml:space="preserve">   </w:t>
            </w:r>
          </w:p>
        </w:tc>
      </w:tr>
    </w:tbl>
    <w:p w:rsidR="007D20F2" w:rsidRPr="00FA338E" w:rsidRDefault="007D20F2" w:rsidP="00A22853">
      <w:pPr>
        <w:rPr>
          <w:b/>
        </w:rPr>
      </w:pPr>
    </w:p>
    <w:p w:rsidR="0061643A" w:rsidRPr="00FA338E" w:rsidRDefault="0061643A" w:rsidP="00A22853">
      <w:pPr>
        <w:rPr>
          <w:b/>
        </w:rPr>
      </w:pPr>
    </w:p>
    <w:p w:rsidR="008B2F45" w:rsidRDefault="008B2F45" w:rsidP="00A22853">
      <w:pPr>
        <w:rPr>
          <w:b/>
        </w:rPr>
      </w:pPr>
    </w:p>
    <w:p w:rsidR="008B2F45" w:rsidRDefault="008B2F45" w:rsidP="00A22853">
      <w:pPr>
        <w:rPr>
          <w:b/>
        </w:rPr>
      </w:pPr>
    </w:p>
    <w:p w:rsidR="008B2F45" w:rsidRDefault="008B2F45" w:rsidP="00A22853">
      <w:pPr>
        <w:rPr>
          <w:b/>
        </w:rPr>
      </w:pPr>
    </w:p>
    <w:p w:rsidR="008B2F45" w:rsidRDefault="008B2F45" w:rsidP="00A22853">
      <w:pPr>
        <w:rPr>
          <w:b/>
        </w:rPr>
      </w:pPr>
    </w:p>
    <w:p w:rsidR="008B2F45" w:rsidRDefault="008B2F45" w:rsidP="00A22853">
      <w:pPr>
        <w:rPr>
          <w:b/>
        </w:rPr>
      </w:pPr>
    </w:p>
    <w:p w:rsidR="008B2F45" w:rsidRDefault="008B2F45" w:rsidP="00A22853">
      <w:pPr>
        <w:rPr>
          <w:b/>
        </w:rPr>
      </w:pPr>
    </w:p>
    <w:p w:rsidR="008B2F45" w:rsidRDefault="008B2F45" w:rsidP="00A22853">
      <w:pPr>
        <w:rPr>
          <w:b/>
        </w:rPr>
      </w:pPr>
    </w:p>
    <w:p w:rsidR="008B2F45" w:rsidRDefault="008B2F45" w:rsidP="00A22853">
      <w:pPr>
        <w:rPr>
          <w:b/>
        </w:rPr>
      </w:pPr>
    </w:p>
    <w:p w:rsidR="007D20F2" w:rsidRPr="00FA338E" w:rsidRDefault="00666E2B" w:rsidP="00A22853">
      <w:pPr>
        <w:rPr>
          <w:b/>
        </w:rPr>
      </w:pPr>
      <w:r w:rsidRPr="00FA338E">
        <w:rPr>
          <w:b/>
        </w:rPr>
        <w:t xml:space="preserve">Differentiated </w:t>
      </w:r>
      <w:r w:rsidR="00C4760A" w:rsidRPr="00FA338E">
        <w:rPr>
          <w:b/>
        </w:rPr>
        <w:t>Plan</w:t>
      </w:r>
      <w:r w:rsidRPr="00FA338E">
        <w:rPr>
          <w:b/>
        </w:rPr>
        <w:t xml:space="preserve"> (DP)</w:t>
      </w:r>
    </w:p>
    <w:p w:rsidR="00C4760A" w:rsidRPr="00FA338E" w:rsidRDefault="00C4760A" w:rsidP="00A22853">
      <w:pPr>
        <w:rPr>
          <w:b/>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8856"/>
      </w:tblGrid>
      <w:tr w:rsidR="004F075C" w:rsidRPr="00FA338E" w:rsidTr="005E27E9">
        <w:tc>
          <w:tcPr>
            <w:tcW w:w="8856" w:type="dxa"/>
            <w:shd w:val="solid" w:color="000080" w:fill="FFFFFF"/>
          </w:tcPr>
          <w:p w:rsidR="004F075C" w:rsidRPr="00FA338E" w:rsidRDefault="004F075C" w:rsidP="00A22853">
            <w:pPr>
              <w:rPr>
                <w:b/>
                <w:bCs/>
                <w:color w:val="FFFFFF"/>
              </w:rPr>
            </w:pPr>
          </w:p>
        </w:tc>
      </w:tr>
      <w:tr w:rsidR="004F075C" w:rsidRPr="00FA338E" w:rsidTr="005E27E9">
        <w:tc>
          <w:tcPr>
            <w:tcW w:w="8856" w:type="dxa"/>
            <w:shd w:val="clear" w:color="auto" w:fill="auto"/>
          </w:tcPr>
          <w:p w:rsidR="004F075C" w:rsidRPr="00C4262F" w:rsidRDefault="00C1255C" w:rsidP="00A22853">
            <w:pPr>
              <w:rPr>
                <w:sz w:val="20"/>
              </w:rPr>
            </w:pPr>
            <w:r w:rsidRPr="00C4262F">
              <w:rPr>
                <w:sz w:val="20"/>
              </w:rPr>
              <w:t>DP Components</w:t>
            </w:r>
            <w:r w:rsidR="004F075C" w:rsidRPr="00C4262F">
              <w:rPr>
                <w:sz w:val="20"/>
              </w:rPr>
              <w:t xml:space="preserve">:              </w:t>
            </w:r>
          </w:p>
          <w:p w:rsidR="00C1255C" w:rsidRPr="00C4262F" w:rsidRDefault="00C1255C" w:rsidP="00C4262F">
            <w:pPr>
              <w:numPr>
                <w:ilvl w:val="0"/>
                <w:numId w:val="22"/>
              </w:numPr>
              <w:ind w:left="360"/>
              <w:rPr>
                <w:sz w:val="20"/>
              </w:rPr>
            </w:pPr>
            <w:r w:rsidRPr="00C4262F">
              <w:rPr>
                <w:b/>
                <w:sz w:val="20"/>
              </w:rPr>
              <w:t>Specially Designed Instruction</w:t>
            </w:r>
          </w:p>
          <w:p w:rsidR="00C1255C" w:rsidRPr="00C4262F" w:rsidRDefault="00C1255C" w:rsidP="00C4262F">
            <w:pPr>
              <w:ind w:left="360"/>
              <w:rPr>
                <w:sz w:val="20"/>
              </w:rPr>
            </w:pPr>
          </w:p>
          <w:p w:rsidR="00C1255C" w:rsidRPr="00C4262F" w:rsidRDefault="00C1255C" w:rsidP="00C4262F">
            <w:pPr>
              <w:numPr>
                <w:ilvl w:val="0"/>
                <w:numId w:val="23"/>
              </w:numPr>
              <w:ind w:left="1080"/>
              <w:rPr>
                <w:sz w:val="20"/>
              </w:rPr>
            </w:pPr>
            <w:r w:rsidRPr="00C4262F">
              <w:rPr>
                <w:sz w:val="20"/>
              </w:rPr>
              <w:t>Instructional tasks build on key concepts to supplement the core curriculum with the necessary modifications and accommodations to meet individual student’s needs</w:t>
            </w:r>
          </w:p>
          <w:p w:rsidR="00C1255C" w:rsidRPr="00C4262F" w:rsidRDefault="00C1255C" w:rsidP="00C4262F">
            <w:pPr>
              <w:numPr>
                <w:ilvl w:val="0"/>
                <w:numId w:val="23"/>
              </w:numPr>
              <w:ind w:left="1080"/>
              <w:rPr>
                <w:sz w:val="20"/>
              </w:rPr>
            </w:pPr>
            <w:r w:rsidRPr="00C4262F">
              <w:rPr>
                <w:sz w:val="20"/>
              </w:rPr>
              <w:t>Specially designed instruction is aligned with the area(s) of need identified in the IEP</w:t>
            </w:r>
          </w:p>
          <w:p w:rsidR="00C1255C" w:rsidRPr="00C4262F" w:rsidRDefault="00C1255C" w:rsidP="00C4262F">
            <w:pPr>
              <w:numPr>
                <w:ilvl w:val="0"/>
                <w:numId w:val="23"/>
              </w:numPr>
              <w:ind w:left="1080"/>
              <w:rPr>
                <w:sz w:val="20"/>
              </w:rPr>
            </w:pPr>
            <w:r w:rsidRPr="00C4262F">
              <w:rPr>
                <w:sz w:val="20"/>
              </w:rPr>
              <w:t>Specially designed instruction consists of explicit, sequential, research-based strategies in the area(s) of need identified in the IEP</w:t>
            </w:r>
          </w:p>
          <w:p w:rsidR="00C1255C" w:rsidRPr="00C4262F" w:rsidRDefault="00C1255C" w:rsidP="00C4262F">
            <w:pPr>
              <w:numPr>
                <w:ilvl w:val="0"/>
                <w:numId w:val="23"/>
              </w:numPr>
              <w:ind w:left="1080"/>
              <w:rPr>
                <w:sz w:val="20"/>
              </w:rPr>
            </w:pPr>
            <w:r w:rsidRPr="00C4262F">
              <w:rPr>
                <w:sz w:val="20"/>
              </w:rPr>
              <w:t>Specific, skill-based progress monitoring data is collected regularly to determine mastery of taught skills and for instructional planning</w:t>
            </w:r>
          </w:p>
          <w:p w:rsidR="00C1255C" w:rsidRPr="00C4262F" w:rsidRDefault="00C1255C" w:rsidP="00C4262F">
            <w:pPr>
              <w:numPr>
                <w:ilvl w:val="0"/>
                <w:numId w:val="23"/>
              </w:numPr>
              <w:ind w:left="1080"/>
              <w:rPr>
                <w:sz w:val="20"/>
              </w:rPr>
            </w:pPr>
            <w:r w:rsidRPr="00C4262F">
              <w:rPr>
                <w:sz w:val="20"/>
              </w:rPr>
              <w:t>Instruction and practice opportunities may be offered in small group, individually, or whole group and inclusive settings depending on individual student’s needs</w:t>
            </w:r>
          </w:p>
          <w:p w:rsidR="00C1255C" w:rsidRPr="00C4262F" w:rsidRDefault="00C1255C" w:rsidP="00C4262F">
            <w:pPr>
              <w:numPr>
                <w:ilvl w:val="0"/>
                <w:numId w:val="23"/>
              </w:numPr>
              <w:ind w:left="1080"/>
              <w:rPr>
                <w:sz w:val="20"/>
              </w:rPr>
            </w:pPr>
            <w:r w:rsidRPr="00C4262F">
              <w:rPr>
                <w:sz w:val="20"/>
              </w:rPr>
              <w:t>Lessons target skills that match each student’s IEP goals and objectives</w:t>
            </w:r>
          </w:p>
          <w:p w:rsidR="0080621D" w:rsidRPr="00C4262F" w:rsidRDefault="0080621D" w:rsidP="00C4262F">
            <w:pPr>
              <w:ind w:left="1080"/>
              <w:rPr>
                <w:sz w:val="20"/>
              </w:rPr>
            </w:pPr>
          </w:p>
          <w:p w:rsidR="00C1255C" w:rsidRPr="00C4262F" w:rsidRDefault="00C1255C" w:rsidP="00C4262F">
            <w:pPr>
              <w:numPr>
                <w:ilvl w:val="0"/>
                <w:numId w:val="22"/>
              </w:numPr>
              <w:ind w:left="360"/>
              <w:rPr>
                <w:sz w:val="20"/>
              </w:rPr>
            </w:pPr>
            <w:r w:rsidRPr="00C4262F">
              <w:rPr>
                <w:b/>
                <w:sz w:val="20"/>
              </w:rPr>
              <w:t>Least Restrictive Environment and Individualized Education Plan</w:t>
            </w:r>
          </w:p>
          <w:p w:rsidR="0080621D" w:rsidRPr="00C4262F" w:rsidRDefault="0080621D" w:rsidP="00C4262F">
            <w:pPr>
              <w:ind w:left="360"/>
              <w:rPr>
                <w:sz w:val="20"/>
              </w:rPr>
            </w:pPr>
          </w:p>
          <w:p w:rsidR="00C1255C" w:rsidRPr="00C4262F" w:rsidRDefault="00C1255C" w:rsidP="00C4262F">
            <w:pPr>
              <w:numPr>
                <w:ilvl w:val="0"/>
                <w:numId w:val="24"/>
              </w:numPr>
              <w:ind w:left="1080"/>
              <w:rPr>
                <w:sz w:val="20"/>
              </w:rPr>
            </w:pPr>
            <w:r w:rsidRPr="00C4262F">
              <w:rPr>
                <w:sz w:val="20"/>
              </w:rPr>
              <w:t>Student’s goals, objectives, behavior plans and data collection sources are accessible</w:t>
            </w:r>
          </w:p>
          <w:p w:rsidR="00C1255C" w:rsidRPr="00C4262F" w:rsidRDefault="00C1255C" w:rsidP="00C4262F">
            <w:pPr>
              <w:numPr>
                <w:ilvl w:val="0"/>
                <w:numId w:val="24"/>
              </w:numPr>
              <w:ind w:left="1080"/>
              <w:rPr>
                <w:sz w:val="20"/>
              </w:rPr>
            </w:pPr>
            <w:r w:rsidRPr="00C4262F">
              <w:rPr>
                <w:sz w:val="20"/>
              </w:rPr>
              <w:t>Student’s schedules allow for integration with grade</w:t>
            </w:r>
            <w:r w:rsidR="00501D26" w:rsidRPr="00C4262F">
              <w:rPr>
                <w:sz w:val="20"/>
              </w:rPr>
              <w:t xml:space="preserve"> level peers</w:t>
            </w:r>
            <w:r w:rsidRPr="00C4262F">
              <w:rPr>
                <w:sz w:val="20"/>
              </w:rPr>
              <w:t xml:space="preserve"> (Students in center programs must have a ghost and regular schedule to ensure that they are registered within core and elective classes)</w:t>
            </w:r>
          </w:p>
          <w:p w:rsidR="00C1255C" w:rsidRPr="00C4262F" w:rsidRDefault="00C1255C" w:rsidP="00C4262F">
            <w:pPr>
              <w:numPr>
                <w:ilvl w:val="0"/>
                <w:numId w:val="24"/>
              </w:numPr>
              <w:ind w:left="1080"/>
              <w:rPr>
                <w:sz w:val="20"/>
              </w:rPr>
            </w:pPr>
            <w:r w:rsidRPr="00C4262F">
              <w:rPr>
                <w:sz w:val="20"/>
              </w:rPr>
              <w:t>Evidence of a plan to increase inclusionary practices for each student</w:t>
            </w:r>
          </w:p>
          <w:p w:rsidR="00C1255C" w:rsidRPr="00C4262F" w:rsidRDefault="00C1255C" w:rsidP="00C4262F">
            <w:pPr>
              <w:numPr>
                <w:ilvl w:val="8"/>
                <w:numId w:val="25"/>
              </w:numPr>
              <w:ind w:left="1590"/>
              <w:rPr>
                <w:sz w:val="20"/>
              </w:rPr>
            </w:pPr>
            <w:r w:rsidRPr="00C4262F">
              <w:rPr>
                <w:sz w:val="20"/>
              </w:rPr>
              <w:t>Opportunities are available for interaction and instruction with non-disabled peers</w:t>
            </w:r>
          </w:p>
          <w:p w:rsidR="001E1B84" w:rsidRPr="00C4262F" w:rsidRDefault="00C1255C" w:rsidP="00C4262F">
            <w:pPr>
              <w:numPr>
                <w:ilvl w:val="0"/>
                <w:numId w:val="24"/>
              </w:numPr>
              <w:ind w:left="1080"/>
              <w:rPr>
                <w:sz w:val="20"/>
              </w:rPr>
            </w:pPr>
            <w:r w:rsidRPr="00C4262F">
              <w:rPr>
                <w:sz w:val="20"/>
              </w:rPr>
              <w:t>Evidence of instruction that is fostering independence</w:t>
            </w:r>
          </w:p>
          <w:p w:rsidR="001E1B84" w:rsidRPr="00C4262F" w:rsidRDefault="00C1255C" w:rsidP="00C4262F">
            <w:pPr>
              <w:numPr>
                <w:ilvl w:val="0"/>
                <w:numId w:val="24"/>
              </w:numPr>
              <w:ind w:left="1080"/>
              <w:rPr>
                <w:sz w:val="20"/>
              </w:rPr>
            </w:pPr>
            <w:r w:rsidRPr="00C4262F">
              <w:rPr>
                <w:sz w:val="20"/>
              </w:rPr>
              <w:t>Evidence of structure and classroom routines</w:t>
            </w:r>
          </w:p>
          <w:p w:rsidR="00C1255C" w:rsidRPr="00C4262F" w:rsidRDefault="00C1255C" w:rsidP="00C4262F">
            <w:pPr>
              <w:numPr>
                <w:ilvl w:val="8"/>
                <w:numId w:val="25"/>
              </w:numPr>
              <w:ind w:left="1590"/>
              <w:rPr>
                <w:sz w:val="20"/>
              </w:rPr>
            </w:pPr>
            <w:r w:rsidRPr="00C4262F">
              <w:rPr>
                <w:sz w:val="20"/>
              </w:rPr>
              <w:t>Explicit  instruction in classroom routines</w:t>
            </w:r>
          </w:p>
          <w:p w:rsidR="001E1B84" w:rsidRPr="00C4262F" w:rsidRDefault="00C1255C" w:rsidP="00C4262F">
            <w:pPr>
              <w:numPr>
                <w:ilvl w:val="0"/>
                <w:numId w:val="24"/>
              </w:numPr>
              <w:ind w:left="1080"/>
              <w:rPr>
                <w:sz w:val="20"/>
              </w:rPr>
            </w:pPr>
            <w:r w:rsidRPr="00C4262F">
              <w:rPr>
                <w:sz w:val="20"/>
              </w:rPr>
              <w:t xml:space="preserve">Evidence of post-secondary planning </w:t>
            </w:r>
          </w:p>
          <w:p w:rsidR="001E1B84" w:rsidRPr="00C4262F" w:rsidRDefault="00C1255C" w:rsidP="00C4262F">
            <w:pPr>
              <w:numPr>
                <w:ilvl w:val="0"/>
                <w:numId w:val="24"/>
              </w:numPr>
              <w:ind w:left="1080"/>
              <w:rPr>
                <w:sz w:val="20"/>
              </w:rPr>
            </w:pPr>
            <w:r w:rsidRPr="00C4262F">
              <w:rPr>
                <w:sz w:val="20"/>
              </w:rPr>
              <w:t>Evidence of explicit instruction in self-determination and advocacy skills</w:t>
            </w:r>
          </w:p>
          <w:p w:rsidR="004F075C" w:rsidRPr="00C4262F" w:rsidRDefault="00C1255C" w:rsidP="00C4262F">
            <w:pPr>
              <w:numPr>
                <w:ilvl w:val="0"/>
                <w:numId w:val="24"/>
              </w:numPr>
              <w:ind w:left="1080"/>
              <w:rPr>
                <w:sz w:val="20"/>
              </w:rPr>
            </w:pPr>
            <w:r w:rsidRPr="00C4262F">
              <w:rPr>
                <w:sz w:val="20"/>
              </w:rPr>
              <w:t>Evidence that student’s cultural and linguistic needs, (i.e., images, language, books, and other academic experiences) are incorporated into the classroom setting</w:t>
            </w:r>
          </w:p>
          <w:p w:rsidR="004F075C" w:rsidRPr="00FA338E" w:rsidRDefault="004F075C" w:rsidP="00A22853">
            <w:pPr>
              <w:rPr>
                <w:b/>
              </w:rPr>
            </w:pPr>
          </w:p>
        </w:tc>
      </w:tr>
    </w:tbl>
    <w:p w:rsidR="00D05FC7" w:rsidRPr="00FA338E" w:rsidRDefault="00D05FC7" w:rsidP="00A22853">
      <w:pPr>
        <w:rPr>
          <w:b/>
        </w:rPr>
      </w:pPr>
    </w:p>
    <w:p w:rsidR="0080621D" w:rsidRPr="00FA338E" w:rsidRDefault="0080621D" w:rsidP="00A22853">
      <w:pPr>
        <w:rPr>
          <w:b/>
        </w:rPr>
      </w:pPr>
    </w:p>
    <w:p w:rsidR="0080621D" w:rsidRPr="00FA338E" w:rsidRDefault="0080621D" w:rsidP="00A22853">
      <w:pPr>
        <w:rPr>
          <w:b/>
        </w:rPr>
      </w:pPr>
    </w:p>
    <w:p w:rsidR="00D05FC7" w:rsidRPr="00FA338E" w:rsidRDefault="004F075C" w:rsidP="00C4262F">
      <w:pPr>
        <w:rPr>
          <w:b/>
        </w:rPr>
      </w:pPr>
      <w:r w:rsidRPr="00FA338E">
        <w:rPr>
          <w:b/>
        </w:rPr>
        <w:t>Course Supplies</w:t>
      </w:r>
    </w:p>
    <w:p w:rsidR="004F075C" w:rsidRPr="00FA338E" w:rsidRDefault="004F075C" w:rsidP="00A22853">
      <w:pPr>
        <w:rPr>
          <w:b/>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8856"/>
      </w:tblGrid>
      <w:tr w:rsidR="004F075C" w:rsidRPr="00FA338E" w:rsidTr="005E27E9">
        <w:tc>
          <w:tcPr>
            <w:tcW w:w="8856" w:type="dxa"/>
            <w:shd w:val="solid" w:color="000080" w:fill="FFFFFF"/>
          </w:tcPr>
          <w:p w:rsidR="004F075C" w:rsidRPr="00FA338E" w:rsidRDefault="004F075C" w:rsidP="00A22853">
            <w:pPr>
              <w:rPr>
                <w:b/>
                <w:bCs/>
                <w:color w:val="FFFFFF"/>
              </w:rPr>
            </w:pPr>
          </w:p>
        </w:tc>
      </w:tr>
      <w:tr w:rsidR="004F075C" w:rsidRPr="00FA338E" w:rsidTr="005E27E9">
        <w:tc>
          <w:tcPr>
            <w:tcW w:w="8856" w:type="dxa"/>
            <w:shd w:val="clear" w:color="auto" w:fill="auto"/>
          </w:tcPr>
          <w:p w:rsidR="00EA3F10" w:rsidRPr="00795610" w:rsidRDefault="0028364B" w:rsidP="008F038C">
            <w:pPr>
              <w:rPr>
                <w:b/>
                <w:sz w:val="22"/>
                <w:szCs w:val="22"/>
              </w:rPr>
            </w:pPr>
            <w:r>
              <w:rPr>
                <w:sz w:val="22"/>
                <w:szCs w:val="22"/>
              </w:rPr>
              <w:t>Have your journal with you for every class</w:t>
            </w:r>
            <w:r w:rsidR="00795610" w:rsidRPr="00D02D31">
              <w:rPr>
                <w:sz w:val="22"/>
                <w:szCs w:val="22"/>
              </w:rPr>
              <w:t xml:space="preserve">. </w:t>
            </w:r>
          </w:p>
        </w:tc>
      </w:tr>
    </w:tbl>
    <w:p w:rsidR="00FA3980" w:rsidRPr="00FA338E" w:rsidRDefault="00FA3980" w:rsidP="00C85142">
      <w:pPr>
        <w:jc w:val="center"/>
        <w:rPr>
          <w:b/>
        </w:rPr>
      </w:pPr>
    </w:p>
    <w:p w:rsidR="007A2FE0" w:rsidRDefault="007A2FE0" w:rsidP="00C4262F">
      <w:pPr>
        <w:rPr>
          <w:b/>
        </w:rPr>
      </w:pPr>
    </w:p>
    <w:p w:rsidR="008B2F45" w:rsidRDefault="008B2F45" w:rsidP="00C4262F">
      <w:pPr>
        <w:rPr>
          <w:b/>
        </w:rPr>
      </w:pPr>
    </w:p>
    <w:p w:rsidR="008B2F45" w:rsidRDefault="008B2F45" w:rsidP="00C4262F">
      <w:pPr>
        <w:rPr>
          <w:b/>
        </w:rPr>
      </w:pPr>
    </w:p>
    <w:p w:rsidR="008B2F45" w:rsidRDefault="008B2F45" w:rsidP="00C4262F">
      <w:pPr>
        <w:rPr>
          <w:b/>
        </w:rPr>
      </w:pPr>
    </w:p>
    <w:p w:rsidR="008B2F45" w:rsidRDefault="008B2F45" w:rsidP="00C4262F">
      <w:pPr>
        <w:rPr>
          <w:b/>
        </w:rPr>
      </w:pPr>
    </w:p>
    <w:p w:rsidR="008B2F45" w:rsidRDefault="008B2F45" w:rsidP="00C4262F">
      <w:pPr>
        <w:rPr>
          <w:b/>
        </w:rPr>
      </w:pPr>
    </w:p>
    <w:p w:rsidR="008B2F45" w:rsidRDefault="008B2F45" w:rsidP="00C4262F">
      <w:pPr>
        <w:rPr>
          <w:b/>
        </w:rPr>
      </w:pPr>
    </w:p>
    <w:p w:rsidR="008B2F45" w:rsidRDefault="008B2F45" w:rsidP="00C4262F">
      <w:pPr>
        <w:rPr>
          <w:b/>
        </w:rPr>
      </w:pPr>
    </w:p>
    <w:p w:rsidR="008B2F45" w:rsidRPr="00FA338E" w:rsidRDefault="008B2F45" w:rsidP="00C4262F">
      <w:pPr>
        <w:rPr>
          <w:b/>
        </w:rPr>
      </w:pPr>
    </w:p>
    <w:p w:rsidR="004F075C" w:rsidRPr="00FA338E" w:rsidRDefault="00C85142" w:rsidP="00C4262F">
      <w:pPr>
        <w:rPr>
          <w:b/>
        </w:rPr>
      </w:pPr>
      <w:r w:rsidRPr="00FA338E">
        <w:rPr>
          <w:b/>
        </w:rPr>
        <w:t xml:space="preserve">Course Calendar </w:t>
      </w:r>
    </w:p>
    <w:p w:rsidR="00C85142" w:rsidRPr="00FA338E" w:rsidRDefault="00C85142" w:rsidP="00C85142">
      <w:pPr>
        <w:jc w:val="center"/>
        <w:rPr>
          <w:b/>
        </w:rPr>
      </w:pPr>
    </w:p>
    <w:p w:rsidR="00C85142" w:rsidRPr="00FA338E" w:rsidRDefault="00C85142" w:rsidP="00C85142">
      <w:pPr>
        <w:rPr>
          <w:u w:val="single"/>
        </w:rPr>
      </w:pPr>
      <w:r w:rsidRPr="00FA338E">
        <w:rPr>
          <w:u w:val="single"/>
        </w:rPr>
        <w:t>Sessions</w:t>
      </w:r>
    </w:p>
    <w:p w:rsidR="00C85142" w:rsidRPr="00FA338E" w:rsidRDefault="00C85142" w:rsidP="00C85142">
      <w:pPr>
        <w:rPr>
          <w:u w:val="single"/>
        </w:rPr>
      </w:pPr>
    </w:p>
    <w:p w:rsidR="00795610" w:rsidRPr="00D02D31" w:rsidRDefault="00795610" w:rsidP="00795610">
      <w:pPr>
        <w:rPr>
          <w:sz w:val="22"/>
          <w:szCs w:val="22"/>
          <w:u w:val="single"/>
        </w:rPr>
      </w:pPr>
    </w:p>
    <w:p w:rsidR="00795610" w:rsidRPr="00D02D31" w:rsidRDefault="00795610" w:rsidP="00795610">
      <w:pPr>
        <w:rPr>
          <w:sz w:val="22"/>
          <w:szCs w:val="22"/>
        </w:rPr>
      </w:pPr>
      <w:r w:rsidRPr="00D02D31">
        <w:rPr>
          <w:sz w:val="22"/>
          <w:szCs w:val="22"/>
        </w:rPr>
        <w:t>Week (1)</w:t>
      </w:r>
      <w:r w:rsidRPr="00D02D31">
        <w:rPr>
          <w:sz w:val="22"/>
          <w:szCs w:val="22"/>
        </w:rPr>
        <w:tab/>
      </w:r>
      <w:r w:rsidR="0028364B">
        <w:rPr>
          <w:sz w:val="22"/>
          <w:szCs w:val="22"/>
        </w:rPr>
        <w:t>Journals and Introductions</w:t>
      </w:r>
    </w:p>
    <w:p w:rsidR="00795610" w:rsidRPr="00D02D31" w:rsidRDefault="00795610" w:rsidP="00795610">
      <w:pPr>
        <w:rPr>
          <w:sz w:val="22"/>
          <w:szCs w:val="22"/>
        </w:rPr>
      </w:pPr>
    </w:p>
    <w:p w:rsidR="00795610" w:rsidRPr="00D02D31" w:rsidRDefault="00795610" w:rsidP="00795610">
      <w:pPr>
        <w:rPr>
          <w:sz w:val="22"/>
          <w:szCs w:val="22"/>
        </w:rPr>
      </w:pPr>
      <w:r w:rsidRPr="00D02D31">
        <w:rPr>
          <w:sz w:val="22"/>
          <w:szCs w:val="22"/>
        </w:rPr>
        <w:t>Week (2)</w:t>
      </w:r>
      <w:r w:rsidRPr="00D02D31">
        <w:rPr>
          <w:sz w:val="22"/>
          <w:szCs w:val="22"/>
        </w:rPr>
        <w:tab/>
      </w:r>
      <w:r w:rsidR="0028364B">
        <w:rPr>
          <w:sz w:val="22"/>
          <w:szCs w:val="22"/>
        </w:rPr>
        <w:t>Art Studio Manifesto and First Project Development</w:t>
      </w:r>
      <w:r w:rsidR="000745FA">
        <w:rPr>
          <w:sz w:val="22"/>
          <w:szCs w:val="22"/>
        </w:rPr>
        <w:t>/Research</w:t>
      </w:r>
      <w:r w:rsidR="0028364B">
        <w:rPr>
          <w:sz w:val="22"/>
          <w:szCs w:val="22"/>
        </w:rPr>
        <w:t xml:space="preserve"> </w:t>
      </w:r>
    </w:p>
    <w:p w:rsidR="00795610" w:rsidRPr="00D02D31" w:rsidRDefault="00795610" w:rsidP="00795610">
      <w:pPr>
        <w:rPr>
          <w:sz w:val="22"/>
          <w:szCs w:val="22"/>
        </w:rPr>
      </w:pPr>
    </w:p>
    <w:p w:rsidR="00795610" w:rsidRPr="00D02D31" w:rsidRDefault="00795610" w:rsidP="00795610">
      <w:pPr>
        <w:rPr>
          <w:sz w:val="22"/>
          <w:szCs w:val="22"/>
        </w:rPr>
      </w:pPr>
      <w:r w:rsidRPr="00D02D31">
        <w:rPr>
          <w:sz w:val="22"/>
          <w:szCs w:val="22"/>
        </w:rPr>
        <w:t>Week (3)</w:t>
      </w:r>
      <w:r w:rsidRPr="00D02D31">
        <w:rPr>
          <w:sz w:val="22"/>
          <w:szCs w:val="22"/>
        </w:rPr>
        <w:tab/>
      </w:r>
      <w:r w:rsidR="000745FA">
        <w:rPr>
          <w:sz w:val="22"/>
          <w:szCs w:val="22"/>
        </w:rPr>
        <w:t>Studio Time, Project 1 Completion, Critique and Reflection</w:t>
      </w:r>
      <w:r w:rsidR="00BD1A78">
        <w:rPr>
          <w:sz w:val="22"/>
          <w:szCs w:val="22"/>
        </w:rPr>
        <w:t>, Display</w:t>
      </w:r>
    </w:p>
    <w:p w:rsidR="00795610" w:rsidRPr="00D02D31" w:rsidRDefault="00795610" w:rsidP="00795610">
      <w:pPr>
        <w:rPr>
          <w:sz w:val="22"/>
          <w:szCs w:val="22"/>
        </w:rPr>
      </w:pPr>
    </w:p>
    <w:p w:rsidR="00795610" w:rsidRPr="00D02D31" w:rsidRDefault="00795610" w:rsidP="00795610">
      <w:pPr>
        <w:rPr>
          <w:sz w:val="22"/>
          <w:szCs w:val="22"/>
        </w:rPr>
      </w:pPr>
      <w:r w:rsidRPr="00D02D31">
        <w:rPr>
          <w:sz w:val="22"/>
          <w:szCs w:val="22"/>
        </w:rPr>
        <w:t>Week (4)</w:t>
      </w:r>
      <w:r w:rsidRPr="00D02D31">
        <w:rPr>
          <w:sz w:val="22"/>
          <w:szCs w:val="22"/>
        </w:rPr>
        <w:tab/>
      </w:r>
      <w:r w:rsidR="000745FA">
        <w:rPr>
          <w:sz w:val="22"/>
          <w:szCs w:val="22"/>
        </w:rPr>
        <w:t xml:space="preserve">Project 2 Research and Development </w:t>
      </w:r>
    </w:p>
    <w:p w:rsidR="00795610" w:rsidRPr="00D02D31" w:rsidRDefault="00795610" w:rsidP="00795610">
      <w:pPr>
        <w:rPr>
          <w:sz w:val="22"/>
          <w:szCs w:val="22"/>
        </w:rPr>
      </w:pPr>
      <w:r w:rsidRPr="00D02D31">
        <w:rPr>
          <w:sz w:val="22"/>
          <w:szCs w:val="22"/>
        </w:rPr>
        <w:t>Week (5)</w:t>
      </w:r>
      <w:r w:rsidRPr="00D02D31">
        <w:rPr>
          <w:sz w:val="22"/>
          <w:szCs w:val="22"/>
        </w:rPr>
        <w:tab/>
      </w:r>
      <w:r w:rsidR="000745FA">
        <w:rPr>
          <w:sz w:val="22"/>
          <w:szCs w:val="22"/>
        </w:rPr>
        <w:t>Studio Time, and Mid-Project Reflection</w:t>
      </w:r>
    </w:p>
    <w:p w:rsidR="00795610" w:rsidRPr="00D02D31" w:rsidRDefault="00795610" w:rsidP="00795610">
      <w:pPr>
        <w:rPr>
          <w:sz w:val="22"/>
          <w:szCs w:val="22"/>
        </w:rPr>
      </w:pPr>
    </w:p>
    <w:p w:rsidR="00795610" w:rsidRPr="00D02D31" w:rsidRDefault="00795610" w:rsidP="00795610">
      <w:pPr>
        <w:rPr>
          <w:sz w:val="22"/>
          <w:szCs w:val="22"/>
        </w:rPr>
      </w:pPr>
      <w:r w:rsidRPr="00D02D31">
        <w:rPr>
          <w:sz w:val="22"/>
          <w:szCs w:val="22"/>
        </w:rPr>
        <w:t>Week (6)</w:t>
      </w:r>
      <w:r w:rsidRPr="00D02D31">
        <w:rPr>
          <w:sz w:val="22"/>
          <w:szCs w:val="22"/>
        </w:rPr>
        <w:tab/>
      </w:r>
      <w:r w:rsidR="00BD1A78">
        <w:rPr>
          <w:sz w:val="22"/>
          <w:szCs w:val="22"/>
        </w:rPr>
        <w:t>Project Completion, C</w:t>
      </w:r>
      <w:r w:rsidR="000745FA">
        <w:rPr>
          <w:sz w:val="22"/>
          <w:szCs w:val="22"/>
        </w:rPr>
        <w:t>ritique</w:t>
      </w:r>
      <w:r w:rsidR="00BD1A78">
        <w:rPr>
          <w:sz w:val="22"/>
          <w:szCs w:val="22"/>
        </w:rPr>
        <w:t>, and Display Artwork</w:t>
      </w:r>
    </w:p>
    <w:p w:rsidR="00795610" w:rsidRPr="00D02D31" w:rsidRDefault="00795610" w:rsidP="00795610">
      <w:pPr>
        <w:rPr>
          <w:sz w:val="22"/>
          <w:szCs w:val="22"/>
        </w:rPr>
      </w:pPr>
    </w:p>
    <w:p w:rsidR="00795610" w:rsidRPr="00D02D31" w:rsidRDefault="00795610" w:rsidP="00795610">
      <w:pPr>
        <w:rPr>
          <w:sz w:val="22"/>
          <w:szCs w:val="22"/>
        </w:rPr>
      </w:pPr>
      <w:r w:rsidRPr="00D02D31">
        <w:rPr>
          <w:sz w:val="22"/>
          <w:szCs w:val="22"/>
        </w:rPr>
        <w:t>Week (7)</w:t>
      </w:r>
      <w:r w:rsidRPr="00D02D31">
        <w:rPr>
          <w:sz w:val="22"/>
          <w:szCs w:val="22"/>
        </w:rPr>
        <w:tab/>
      </w:r>
      <w:r w:rsidR="000745FA">
        <w:rPr>
          <w:sz w:val="22"/>
          <w:szCs w:val="22"/>
        </w:rPr>
        <w:t>Project 4 Research and Development</w:t>
      </w:r>
    </w:p>
    <w:p w:rsidR="00795610" w:rsidRPr="00D02D31" w:rsidRDefault="00795610" w:rsidP="00795610">
      <w:pPr>
        <w:rPr>
          <w:sz w:val="22"/>
          <w:szCs w:val="22"/>
        </w:rPr>
      </w:pPr>
    </w:p>
    <w:p w:rsidR="00795610" w:rsidRPr="00D02D31" w:rsidRDefault="00795610" w:rsidP="00795610">
      <w:pPr>
        <w:rPr>
          <w:sz w:val="22"/>
          <w:szCs w:val="22"/>
        </w:rPr>
      </w:pPr>
      <w:r w:rsidRPr="00D02D31">
        <w:rPr>
          <w:sz w:val="22"/>
          <w:szCs w:val="22"/>
        </w:rPr>
        <w:t>Week (8)</w:t>
      </w:r>
      <w:r w:rsidRPr="00D02D31">
        <w:rPr>
          <w:sz w:val="22"/>
          <w:szCs w:val="22"/>
        </w:rPr>
        <w:tab/>
      </w:r>
      <w:r w:rsidR="000745FA">
        <w:rPr>
          <w:sz w:val="22"/>
          <w:szCs w:val="22"/>
        </w:rPr>
        <w:t>Studio Time, and Mid-Project Reflection</w:t>
      </w:r>
    </w:p>
    <w:p w:rsidR="00795610" w:rsidRPr="00D02D31" w:rsidRDefault="00795610" w:rsidP="00795610">
      <w:pPr>
        <w:rPr>
          <w:sz w:val="22"/>
          <w:szCs w:val="22"/>
        </w:rPr>
      </w:pPr>
    </w:p>
    <w:p w:rsidR="00795610" w:rsidRPr="00D02D31" w:rsidRDefault="00795610" w:rsidP="00795610">
      <w:pPr>
        <w:rPr>
          <w:sz w:val="22"/>
          <w:szCs w:val="22"/>
        </w:rPr>
      </w:pPr>
      <w:r w:rsidRPr="00D02D31">
        <w:rPr>
          <w:sz w:val="22"/>
          <w:szCs w:val="22"/>
        </w:rPr>
        <w:t>Week (9)</w:t>
      </w:r>
      <w:r w:rsidRPr="00D02D31">
        <w:rPr>
          <w:sz w:val="22"/>
          <w:szCs w:val="22"/>
        </w:rPr>
        <w:tab/>
      </w:r>
      <w:r w:rsidR="000745FA">
        <w:rPr>
          <w:sz w:val="22"/>
          <w:szCs w:val="22"/>
        </w:rPr>
        <w:t>Studio Time, Portfolio Development</w:t>
      </w:r>
      <w:r w:rsidR="00892569">
        <w:rPr>
          <w:sz w:val="22"/>
          <w:szCs w:val="22"/>
        </w:rPr>
        <w:t>, and Mid-Project Reflection</w:t>
      </w:r>
    </w:p>
    <w:p w:rsidR="00795610" w:rsidRPr="00D02D31" w:rsidRDefault="00795610" w:rsidP="00795610">
      <w:pPr>
        <w:rPr>
          <w:sz w:val="22"/>
          <w:szCs w:val="22"/>
        </w:rPr>
      </w:pPr>
    </w:p>
    <w:p w:rsidR="00795610" w:rsidRPr="00D02D31" w:rsidRDefault="00795610" w:rsidP="00795610">
      <w:pPr>
        <w:rPr>
          <w:sz w:val="22"/>
          <w:szCs w:val="22"/>
        </w:rPr>
      </w:pPr>
      <w:r w:rsidRPr="00D02D31">
        <w:rPr>
          <w:sz w:val="22"/>
          <w:szCs w:val="22"/>
        </w:rPr>
        <w:t>Week (10)</w:t>
      </w:r>
      <w:r w:rsidRPr="00D02D31">
        <w:rPr>
          <w:sz w:val="22"/>
          <w:szCs w:val="22"/>
        </w:rPr>
        <w:tab/>
      </w:r>
      <w:r w:rsidR="00BD1A78">
        <w:rPr>
          <w:sz w:val="22"/>
          <w:szCs w:val="22"/>
        </w:rPr>
        <w:t xml:space="preserve">Project Completion, </w:t>
      </w:r>
      <w:r w:rsidR="00892569">
        <w:rPr>
          <w:sz w:val="22"/>
          <w:szCs w:val="22"/>
        </w:rPr>
        <w:t>Critique</w:t>
      </w:r>
      <w:r w:rsidR="00BD1A78">
        <w:rPr>
          <w:sz w:val="22"/>
          <w:szCs w:val="22"/>
        </w:rPr>
        <w:t>, and Display Artwork</w:t>
      </w:r>
    </w:p>
    <w:p w:rsidR="00795610" w:rsidRPr="00D02D31" w:rsidRDefault="00795610" w:rsidP="00795610">
      <w:pPr>
        <w:rPr>
          <w:sz w:val="22"/>
          <w:szCs w:val="22"/>
        </w:rPr>
      </w:pPr>
    </w:p>
    <w:p w:rsidR="00795610" w:rsidRPr="00D02D31" w:rsidRDefault="00795610" w:rsidP="00795610">
      <w:pPr>
        <w:rPr>
          <w:sz w:val="22"/>
          <w:szCs w:val="22"/>
        </w:rPr>
      </w:pPr>
      <w:r w:rsidRPr="00D02D31">
        <w:rPr>
          <w:sz w:val="22"/>
          <w:szCs w:val="22"/>
        </w:rPr>
        <w:t>Week (11)</w:t>
      </w:r>
      <w:r w:rsidRPr="00D02D31">
        <w:rPr>
          <w:sz w:val="22"/>
          <w:szCs w:val="22"/>
        </w:rPr>
        <w:tab/>
      </w:r>
      <w:r w:rsidR="00892569">
        <w:rPr>
          <w:sz w:val="22"/>
          <w:szCs w:val="22"/>
        </w:rPr>
        <w:t>Portfolio Completion</w:t>
      </w:r>
      <w:r w:rsidR="000767B2">
        <w:rPr>
          <w:sz w:val="22"/>
          <w:szCs w:val="22"/>
        </w:rPr>
        <w:t xml:space="preserve"> </w:t>
      </w:r>
    </w:p>
    <w:p w:rsidR="00795610" w:rsidRPr="00D02D31" w:rsidRDefault="00795610" w:rsidP="00795610">
      <w:pPr>
        <w:rPr>
          <w:sz w:val="22"/>
          <w:szCs w:val="22"/>
        </w:rPr>
      </w:pPr>
    </w:p>
    <w:p w:rsidR="00795610" w:rsidRPr="00D02D31" w:rsidRDefault="00795610" w:rsidP="00795610">
      <w:pPr>
        <w:rPr>
          <w:sz w:val="22"/>
          <w:szCs w:val="22"/>
        </w:rPr>
      </w:pPr>
      <w:r w:rsidRPr="00D02D31">
        <w:rPr>
          <w:sz w:val="22"/>
          <w:szCs w:val="22"/>
        </w:rPr>
        <w:t>Week (12)</w:t>
      </w:r>
      <w:r w:rsidRPr="00D02D31">
        <w:rPr>
          <w:sz w:val="22"/>
          <w:szCs w:val="22"/>
        </w:rPr>
        <w:tab/>
      </w:r>
      <w:r w:rsidR="00892569">
        <w:rPr>
          <w:sz w:val="22"/>
          <w:szCs w:val="22"/>
        </w:rPr>
        <w:t>Portfolio Presentations and Reflections</w:t>
      </w:r>
    </w:p>
    <w:p w:rsidR="00F61747" w:rsidRPr="00FA338E" w:rsidRDefault="00F61747" w:rsidP="00C85142"/>
    <w:p w:rsidR="00F61747" w:rsidRPr="00FA338E" w:rsidRDefault="00F61747" w:rsidP="00C85142"/>
    <w:p w:rsidR="00FB4A16" w:rsidRPr="00FA338E" w:rsidRDefault="00FB4A16" w:rsidP="00FB4A16">
      <w:pPr>
        <w:rPr>
          <w:b/>
        </w:rPr>
      </w:pPr>
    </w:p>
    <w:p w:rsidR="001A3ED4" w:rsidRPr="00FA338E" w:rsidRDefault="00FB4A16" w:rsidP="00BB4EA2">
      <w:pPr>
        <w:rPr>
          <w:b/>
        </w:rPr>
      </w:pPr>
      <w:r w:rsidRPr="00FA338E">
        <w:rPr>
          <w:b/>
        </w:rPr>
        <w:t>Detach below and return with your parent/gu</w:t>
      </w:r>
      <w:r w:rsidR="00F61747" w:rsidRPr="00FA338E">
        <w:rPr>
          <w:b/>
        </w:rPr>
        <w:t xml:space="preserve">ardian signatures by:  ________ </w:t>
      </w:r>
      <w:r w:rsidRPr="00FA338E">
        <w:rPr>
          <w:b/>
        </w:rPr>
        <w:t>(date)</w:t>
      </w:r>
    </w:p>
    <w:p w:rsidR="000A2B79" w:rsidRPr="00FA338E" w:rsidRDefault="00FB4A16" w:rsidP="00FB4A16">
      <w:pPr>
        <w:ind w:left="-1800" w:right="-1800"/>
        <w:rPr>
          <w:b/>
        </w:rPr>
      </w:pPr>
      <w:r w:rsidRPr="00FA338E">
        <w:rPr>
          <w:b/>
        </w:rPr>
        <w:t xml:space="preserve">- - - - - - - - - - - - - - - - - - - - - - - - - - - - - - - - - - - - - - - - - - - - - - - - - - - - - - - - - - - - - - - - - - - - - - - - - - - - - - - - - - - - - - - </w:t>
      </w:r>
    </w:p>
    <w:p w:rsidR="00FB4A16" w:rsidRPr="00FA338E" w:rsidRDefault="00FB4A16" w:rsidP="00BB4EA2">
      <w:pPr>
        <w:rPr>
          <w:b/>
        </w:rPr>
      </w:pPr>
    </w:p>
    <w:p w:rsidR="00FB4A16" w:rsidRPr="00FA338E" w:rsidRDefault="00FB4A16" w:rsidP="00BB4EA2">
      <w:pPr>
        <w:rPr>
          <w:b/>
        </w:rPr>
      </w:pPr>
    </w:p>
    <w:p w:rsidR="000A2B79" w:rsidRPr="00FA338E" w:rsidRDefault="000A2B79" w:rsidP="00BB4EA2">
      <w:pPr>
        <w:rPr>
          <w:b/>
        </w:rPr>
      </w:pPr>
      <w:r w:rsidRPr="00FA338E">
        <w:rPr>
          <w:b/>
        </w:rPr>
        <w:t>I acknowledge receiving a copy of the</w:t>
      </w:r>
      <w:r w:rsidR="004F2BDC" w:rsidRPr="00FA338E">
        <w:rPr>
          <w:b/>
        </w:rPr>
        <w:t xml:space="preserve"> </w:t>
      </w:r>
      <w:r w:rsidRPr="00FA338E">
        <w:rPr>
          <w:b/>
        </w:rPr>
        <w:t>Course Syllabus for ______________ (course)</w:t>
      </w:r>
    </w:p>
    <w:p w:rsidR="000A2B79" w:rsidRPr="00FA338E" w:rsidRDefault="000A2B79" w:rsidP="00BB4EA2">
      <w:pPr>
        <w:rPr>
          <w:b/>
        </w:rPr>
      </w:pPr>
    </w:p>
    <w:p w:rsidR="000A2B79" w:rsidRPr="00FA338E" w:rsidRDefault="000A2B79" w:rsidP="00BB4EA2">
      <w:pPr>
        <w:rPr>
          <w:b/>
        </w:rPr>
      </w:pPr>
      <w:r w:rsidRPr="00FA338E">
        <w:rPr>
          <w:b/>
        </w:rPr>
        <w:t>Class Period _______</w:t>
      </w:r>
      <w:r w:rsidR="003317E9" w:rsidRPr="00FA338E">
        <w:rPr>
          <w:b/>
        </w:rPr>
        <w:tab/>
        <w:t xml:space="preserve">                 Date ___________</w:t>
      </w:r>
    </w:p>
    <w:p w:rsidR="000A2B79" w:rsidRPr="00FA338E" w:rsidRDefault="000A2B79" w:rsidP="00BB4EA2">
      <w:pPr>
        <w:rPr>
          <w:b/>
        </w:rPr>
      </w:pPr>
    </w:p>
    <w:p w:rsidR="000A2B79" w:rsidRPr="00FA338E" w:rsidRDefault="000A2B79" w:rsidP="00BB4EA2">
      <w:pPr>
        <w:rPr>
          <w:b/>
        </w:rPr>
      </w:pPr>
      <w:r w:rsidRPr="00FA338E">
        <w:rPr>
          <w:b/>
        </w:rPr>
        <w:t>St</w:t>
      </w:r>
      <w:r w:rsidR="00F61747" w:rsidRPr="00FA338E">
        <w:rPr>
          <w:b/>
        </w:rPr>
        <w:t xml:space="preserve">udent Name: __________________ </w:t>
      </w:r>
      <w:r w:rsidRPr="00FA338E">
        <w:rPr>
          <w:b/>
        </w:rPr>
        <w:t>Student Signature: _____________________</w:t>
      </w:r>
    </w:p>
    <w:p w:rsidR="000A2B79" w:rsidRPr="00FA338E" w:rsidRDefault="000A2B79" w:rsidP="00BB4EA2">
      <w:pPr>
        <w:rPr>
          <w:b/>
        </w:rPr>
      </w:pPr>
      <w:r w:rsidRPr="00FA338E">
        <w:rPr>
          <w:b/>
        </w:rPr>
        <w:t>(Print)</w:t>
      </w:r>
      <w:r w:rsidRPr="00FA338E">
        <w:rPr>
          <w:b/>
        </w:rPr>
        <w:tab/>
      </w:r>
      <w:r w:rsidRPr="00FA338E">
        <w:rPr>
          <w:b/>
        </w:rPr>
        <w:tab/>
      </w:r>
      <w:r w:rsidRPr="00FA338E">
        <w:rPr>
          <w:b/>
        </w:rPr>
        <w:tab/>
      </w:r>
      <w:r w:rsidRPr="00FA338E">
        <w:rPr>
          <w:b/>
        </w:rPr>
        <w:tab/>
      </w:r>
      <w:r w:rsidRPr="00FA338E">
        <w:rPr>
          <w:b/>
        </w:rPr>
        <w:tab/>
        <w:t xml:space="preserve">     (Sign)</w:t>
      </w:r>
    </w:p>
    <w:p w:rsidR="000A2B79" w:rsidRPr="00FA338E" w:rsidRDefault="000A2B79" w:rsidP="00BB4EA2">
      <w:pPr>
        <w:rPr>
          <w:b/>
        </w:rPr>
      </w:pPr>
    </w:p>
    <w:p w:rsidR="000A2B79" w:rsidRPr="00FA338E" w:rsidRDefault="000A2B79" w:rsidP="00BB4EA2">
      <w:pPr>
        <w:rPr>
          <w:b/>
        </w:rPr>
      </w:pPr>
      <w:r w:rsidRPr="00FA338E">
        <w:rPr>
          <w:b/>
        </w:rPr>
        <w:t>Pa</w:t>
      </w:r>
      <w:r w:rsidR="00F61747" w:rsidRPr="00FA338E">
        <w:rPr>
          <w:b/>
        </w:rPr>
        <w:t xml:space="preserve">rent Name: ___________________ </w:t>
      </w:r>
      <w:r w:rsidRPr="00FA338E">
        <w:rPr>
          <w:b/>
        </w:rPr>
        <w:t>Parent Signature: ______________________</w:t>
      </w:r>
      <w:r w:rsidR="00FB4A16" w:rsidRPr="00FA338E">
        <w:rPr>
          <w:b/>
        </w:rPr>
        <w:t xml:space="preserve"> (Print)</w:t>
      </w:r>
      <w:r w:rsidR="00FB4A16" w:rsidRPr="00FA338E">
        <w:rPr>
          <w:b/>
        </w:rPr>
        <w:tab/>
      </w:r>
      <w:r w:rsidR="00FB4A16" w:rsidRPr="00FA338E">
        <w:rPr>
          <w:b/>
        </w:rPr>
        <w:tab/>
      </w:r>
      <w:r w:rsidR="00FB4A16" w:rsidRPr="00FA338E">
        <w:rPr>
          <w:b/>
        </w:rPr>
        <w:tab/>
      </w:r>
      <w:r w:rsidR="00FB4A16" w:rsidRPr="00FA338E">
        <w:rPr>
          <w:b/>
        </w:rPr>
        <w:tab/>
      </w:r>
      <w:r w:rsidR="00FB4A16" w:rsidRPr="00FA338E">
        <w:rPr>
          <w:b/>
        </w:rPr>
        <w:tab/>
        <w:t xml:space="preserve">     (Sign)</w:t>
      </w:r>
    </w:p>
    <w:sectPr w:rsidR="000A2B79" w:rsidRPr="00FA338E" w:rsidSect="00874EEC">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437" w:rsidRDefault="00465437" w:rsidP="005E27E9">
      <w:r>
        <w:separator/>
      </w:r>
    </w:p>
  </w:endnote>
  <w:endnote w:type="continuationSeparator" w:id="0">
    <w:p w:rsidR="00465437" w:rsidRDefault="00465437" w:rsidP="005E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37" w:rsidRPr="005E27E9" w:rsidRDefault="00465437">
    <w:pPr>
      <w:pStyle w:val="Footer"/>
      <w:rPr>
        <w:color w:val="000000"/>
        <w:sz w:val="20"/>
        <w:szCs w:val="20"/>
      </w:rPr>
    </w:pPr>
    <w:r>
      <w:rPr>
        <w:sz w:val="20"/>
        <w:szCs w:val="20"/>
      </w:rPr>
      <w:t xml:space="preserve">DPS </w:t>
    </w:r>
    <w:r w:rsidR="001F43AD">
      <w:rPr>
        <w:sz w:val="20"/>
        <w:szCs w:val="20"/>
      </w:rPr>
      <w:t>Rivera (2015</w:t>
    </w:r>
    <w:r w:rsidRPr="005E27E9">
      <w:rPr>
        <w:sz w:val="20"/>
        <w:szCs w:val="20"/>
      </w:rPr>
      <w:t>)</w:t>
    </w:r>
  </w:p>
  <w:p w:rsidR="00465437" w:rsidRPr="005E27E9" w:rsidRDefault="00465437">
    <w:pPr>
      <w:pStyle w:val="Footer"/>
      <w:rPr>
        <w:sz w:val="20"/>
        <w:szCs w:val="20"/>
      </w:rPr>
    </w:pPr>
    <w:r>
      <w:rPr>
        <w:noProof/>
        <w:sz w:val="20"/>
        <w:szCs w:val="20"/>
      </w:rPr>
      <mc:AlternateContent>
        <mc:Choice Requires="wps">
          <w:drawing>
            <wp:anchor distT="0" distB="0" distL="114300" distR="114300" simplePos="0" relativeHeight="251657216" behindDoc="0" locked="0" layoutInCell="1" allowOverlap="1">
              <wp:simplePos x="0" y="0"/>
              <wp:positionH relativeFrom="page">
                <wp:posOffset>5120640</wp:posOffset>
              </wp:positionH>
              <wp:positionV relativeFrom="page">
                <wp:posOffset>9144000</wp:posOffset>
              </wp:positionV>
              <wp:extent cx="1508760" cy="246380"/>
              <wp:effectExtent l="0" t="0" r="0" b="762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46380"/>
                      </a:xfrm>
                      <a:prstGeom prst="rect">
                        <a:avLst/>
                      </a:prstGeom>
                      <a:noFill/>
                      <a:ln w="6350">
                        <a:noFill/>
                      </a:ln>
                      <a:effectLst/>
                    </wps:spPr>
                    <wps:txbx>
                      <w:txbxContent>
                        <w:p w:rsidR="00465437" w:rsidRPr="005E27E9" w:rsidRDefault="00465437">
                          <w:pPr>
                            <w:pStyle w:val="Footer"/>
                            <w:jc w:val="right"/>
                            <w:rPr>
                              <w:rFonts w:ascii="Cambria" w:hAnsi="Cambria"/>
                              <w:color w:val="000000"/>
                              <w:sz w:val="20"/>
                              <w:szCs w:val="20"/>
                            </w:rPr>
                          </w:pPr>
                          <w:r w:rsidRPr="005E27E9">
                            <w:rPr>
                              <w:rFonts w:ascii="Cambria" w:hAnsi="Cambria"/>
                              <w:color w:val="000000"/>
                              <w:sz w:val="20"/>
                              <w:szCs w:val="20"/>
                            </w:rPr>
                            <w:fldChar w:fldCharType="begin"/>
                          </w:r>
                          <w:r w:rsidRPr="005E27E9">
                            <w:rPr>
                              <w:rFonts w:ascii="Cambria" w:hAnsi="Cambria"/>
                              <w:color w:val="000000"/>
                              <w:sz w:val="20"/>
                              <w:szCs w:val="20"/>
                            </w:rPr>
                            <w:instrText xml:space="preserve"> PAGE  \* Arabic  \* MERGEFORMAT </w:instrText>
                          </w:r>
                          <w:r w:rsidRPr="005E27E9">
                            <w:rPr>
                              <w:rFonts w:ascii="Cambria" w:hAnsi="Cambria"/>
                              <w:color w:val="000000"/>
                              <w:sz w:val="20"/>
                              <w:szCs w:val="20"/>
                            </w:rPr>
                            <w:fldChar w:fldCharType="separate"/>
                          </w:r>
                          <w:r w:rsidR="006D2241">
                            <w:rPr>
                              <w:rFonts w:ascii="Cambria" w:hAnsi="Cambria"/>
                              <w:noProof/>
                              <w:color w:val="000000"/>
                              <w:sz w:val="20"/>
                              <w:szCs w:val="20"/>
                            </w:rPr>
                            <w:t>1</w:t>
                          </w:r>
                          <w:r w:rsidRPr="005E27E9">
                            <w:rPr>
                              <w:rFonts w:ascii="Cambria" w:hAnsi="Cambria"/>
                              <w:color w:val="00000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6" o:spid="_x0000_s1026" type="#_x0000_t202" style="position:absolute;margin-left:403.2pt;margin-top:10in;width:118.8pt;height:19.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" filled="f" stroked="f" strokeweight=".5pt">
              <v:path arrowok="t"/>
              <v:textbox style="mso-fit-shape-to-text:t">
                <w:txbxContent>
                  <w:p w:rsidR="00465437" w:rsidRPr="005E27E9" w:rsidRDefault="00465437">
                    <w:pPr>
                      <w:pStyle w:val="Footer"/>
                      <w:jc w:val="right"/>
                      <w:rPr>
                        <w:rFonts w:ascii="Cambria" w:hAnsi="Cambria"/>
                        <w:color w:val="000000"/>
                        <w:sz w:val="20"/>
                        <w:szCs w:val="20"/>
                      </w:rPr>
                    </w:pPr>
                    <w:r w:rsidRPr="005E27E9">
                      <w:rPr>
                        <w:rFonts w:ascii="Cambria" w:hAnsi="Cambria"/>
                        <w:color w:val="000000"/>
                        <w:sz w:val="20"/>
                        <w:szCs w:val="20"/>
                      </w:rPr>
                      <w:fldChar w:fldCharType="begin"/>
                    </w:r>
                    <w:r w:rsidRPr="005E27E9">
                      <w:rPr>
                        <w:rFonts w:ascii="Cambria" w:hAnsi="Cambria"/>
                        <w:color w:val="000000"/>
                        <w:sz w:val="20"/>
                        <w:szCs w:val="20"/>
                      </w:rPr>
                      <w:instrText xml:space="preserve"> PAGE  \* Arabic  \* MERGEFORMAT </w:instrText>
                    </w:r>
                    <w:r w:rsidRPr="005E27E9">
                      <w:rPr>
                        <w:rFonts w:ascii="Cambria" w:hAnsi="Cambria"/>
                        <w:color w:val="000000"/>
                        <w:sz w:val="20"/>
                        <w:szCs w:val="20"/>
                      </w:rPr>
                      <w:fldChar w:fldCharType="separate"/>
                    </w:r>
                    <w:r w:rsidR="00A51429">
                      <w:rPr>
                        <w:rFonts w:ascii="Cambria" w:hAnsi="Cambria"/>
                        <w:noProof/>
                        <w:color w:val="000000"/>
                        <w:sz w:val="20"/>
                        <w:szCs w:val="20"/>
                      </w:rPr>
                      <w:t>6</w:t>
                    </w:r>
                    <w:r w:rsidRPr="005E27E9">
                      <w:rPr>
                        <w:rFonts w:ascii="Cambria" w:hAnsi="Cambria"/>
                        <w:color w:val="000000"/>
                        <w:sz w:val="20"/>
                        <w:szCs w:val="20"/>
                      </w:rPr>
                      <w:fldChar w:fldCharType="end"/>
                    </w:r>
                  </w:p>
                </w:txbxContent>
              </v:textbox>
              <w10:wrap anchorx="page" anchory="page"/>
            </v:shape>
          </w:pict>
        </mc:Fallback>
      </mc:AlternateContent>
    </w:r>
    <w:r>
      <w:rPr>
        <w:noProof/>
        <w:sz w:val="20"/>
        <w:szCs w:val="20"/>
      </w:rPr>
      <mc:AlternateContent>
        <mc:Choice Requires="wps">
          <w:drawing>
            <wp:anchor distT="91440" distB="91440" distL="114300" distR="114300" simplePos="0" relativeHeight="251658240" behindDoc="1" locked="0" layoutInCell="1" allowOverlap="1">
              <wp:simplePos x="0" y="0"/>
              <wp:positionH relativeFrom="page">
                <wp:posOffset>1143000</wp:posOffset>
              </wp:positionH>
              <wp:positionV relativeFrom="page">
                <wp:posOffset>9144000</wp:posOffset>
              </wp:positionV>
              <wp:extent cx="5486400" cy="36195"/>
              <wp:effectExtent l="0" t="0" r="0" b="0"/>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90pt;margin-top:10in;width:6in;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" fillcolor="#4f81bd" stroked="f" strokeweight="2pt">
              <v:path arrowok="t"/>
              <w10:wrap type="square"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437" w:rsidRDefault="00465437" w:rsidP="005E27E9">
      <w:r>
        <w:separator/>
      </w:r>
    </w:p>
  </w:footnote>
  <w:footnote w:type="continuationSeparator" w:id="0">
    <w:p w:rsidR="00465437" w:rsidRDefault="00465437" w:rsidP="005E27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5CA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B1F1F"/>
    <w:multiLevelType w:val="hybridMultilevel"/>
    <w:tmpl w:val="1F2C3ADC"/>
    <w:lvl w:ilvl="0" w:tplc="04090019">
      <w:start w:val="1"/>
      <w:numFmt w:val="lowerLetter"/>
      <w:lvlText w:val="%1."/>
      <w:lvlJc w:val="left"/>
      <w:pPr>
        <w:ind w:left="1384" w:hanging="360"/>
      </w:pPr>
    </w:lvl>
    <w:lvl w:ilvl="1" w:tplc="04090019" w:tentative="1">
      <w:start w:val="1"/>
      <w:numFmt w:val="lowerLetter"/>
      <w:lvlText w:val="%2."/>
      <w:lvlJc w:val="left"/>
      <w:pPr>
        <w:ind w:left="2104" w:hanging="360"/>
      </w:pPr>
    </w:lvl>
    <w:lvl w:ilvl="2" w:tplc="0409001B" w:tentative="1">
      <w:start w:val="1"/>
      <w:numFmt w:val="lowerRoman"/>
      <w:lvlText w:val="%3."/>
      <w:lvlJc w:val="right"/>
      <w:pPr>
        <w:ind w:left="2824" w:hanging="180"/>
      </w:pPr>
    </w:lvl>
    <w:lvl w:ilvl="3" w:tplc="0409000F" w:tentative="1">
      <w:start w:val="1"/>
      <w:numFmt w:val="decimal"/>
      <w:lvlText w:val="%4."/>
      <w:lvlJc w:val="left"/>
      <w:pPr>
        <w:ind w:left="3544" w:hanging="360"/>
      </w:pPr>
    </w:lvl>
    <w:lvl w:ilvl="4" w:tplc="04090019" w:tentative="1">
      <w:start w:val="1"/>
      <w:numFmt w:val="lowerLetter"/>
      <w:lvlText w:val="%5."/>
      <w:lvlJc w:val="left"/>
      <w:pPr>
        <w:ind w:left="4264" w:hanging="360"/>
      </w:pPr>
    </w:lvl>
    <w:lvl w:ilvl="5" w:tplc="0409001B" w:tentative="1">
      <w:start w:val="1"/>
      <w:numFmt w:val="lowerRoman"/>
      <w:lvlText w:val="%6."/>
      <w:lvlJc w:val="right"/>
      <w:pPr>
        <w:ind w:left="4984" w:hanging="180"/>
      </w:pPr>
    </w:lvl>
    <w:lvl w:ilvl="6" w:tplc="0409000F" w:tentative="1">
      <w:start w:val="1"/>
      <w:numFmt w:val="decimal"/>
      <w:lvlText w:val="%7."/>
      <w:lvlJc w:val="left"/>
      <w:pPr>
        <w:ind w:left="5704" w:hanging="360"/>
      </w:pPr>
    </w:lvl>
    <w:lvl w:ilvl="7" w:tplc="04090019" w:tentative="1">
      <w:start w:val="1"/>
      <w:numFmt w:val="lowerLetter"/>
      <w:lvlText w:val="%8."/>
      <w:lvlJc w:val="left"/>
      <w:pPr>
        <w:ind w:left="6424" w:hanging="360"/>
      </w:pPr>
    </w:lvl>
    <w:lvl w:ilvl="8" w:tplc="0409001B" w:tentative="1">
      <w:start w:val="1"/>
      <w:numFmt w:val="lowerRoman"/>
      <w:lvlText w:val="%9."/>
      <w:lvlJc w:val="right"/>
      <w:pPr>
        <w:ind w:left="7144" w:hanging="180"/>
      </w:pPr>
    </w:lvl>
  </w:abstractNum>
  <w:abstractNum w:abstractNumId="2">
    <w:nsid w:val="034E0235"/>
    <w:multiLevelType w:val="hybridMultilevel"/>
    <w:tmpl w:val="9A1E0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62031"/>
    <w:multiLevelType w:val="hybridMultilevel"/>
    <w:tmpl w:val="471204B8"/>
    <w:lvl w:ilvl="0" w:tplc="92EC0B9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062D179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DBC299C"/>
    <w:multiLevelType w:val="hybridMultilevel"/>
    <w:tmpl w:val="7958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6044D"/>
    <w:multiLevelType w:val="hybridMultilevel"/>
    <w:tmpl w:val="5B729A7A"/>
    <w:lvl w:ilvl="0" w:tplc="04090019">
      <w:start w:val="1"/>
      <w:numFmt w:val="lowerLetter"/>
      <w:lvlText w:val="%1."/>
      <w:lvlJc w:val="left"/>
      <w:pPr>
        <w:ind w:left="1922" w:hanging="360"/>
      </w:pPr>
    </w:lvl>
    <w:lvl w:ilvl="1" w:tplc="04090019" w:tentative="1">
      <w:start w:val="1"/>
      <w:numFmt w:val="lowerLetter"/>
      <w:lvlText w:val="%2."/>
      <w:lvlJc w:val="left"/>
      <w:pPr>
        <w:ind w:left="2642" w:hanging="360"/>
      </w:pPr>
    </w:lvl>
    <w:lvl w:ilvl="2" w:tplc="0409001B" w:tentative="1">
      <w:start w:val="1"/>
      <w:numFmt w:val="lowerRoman"/>
      <w:lvlText w:val="%3."/>
      <w:lvlJc w:val="right"/>
      <w:pPr>
        <w:ind w:left="3362" w:hanging="180"/>
      </w:pPr>
    </w:lvl>
    <w:lvl w:ilvl="3" w:tplc="0409000F" w:tentative="1">
      <w:start w:val="1"/>
      <w:numFmt w:val="decimal"/>
      <w:lvlText w:val="%4."/>
      <w:lvlJc w:val="left"/>
      <w:pPr>
        <w:ind w:left="4082" w:hanging="360"/>
      </w:pPr>
    </w:lvl>
    <w:lvl w:ilvl="4" w:tplc="04090019" w:tentative="1">
      <w:start w:val="1"/>
      <w:numFmt w:val="lowerLetter"/>
      <w:lvlText w:val="%5."/>
      <w:lvlJc w:val="left"/>
      <w:pPr>
        <w:ind w:left="4802" w:hanging="360"/>
      </w:pPr>
    </w:lvl>
    <w:lvl w:ilvl="5" w:tplc="0409001B" w:tentative="1">
      <w:start w:val="1"/>
      <w:numFmt w:val="lowerRoman"/>
      <w:lvlText w:val="%6."/>
      <w:lvlJc w:val="right"/>
      <w:pPr>
        <w:ind w:left="5522" w:hanging="180"/>
      </w:pPr>
    </w:lvl>
    <w:lvl w:ilvl="6" w:tplc="0409000F" w:tentative="1">
      <w:start w:val="1"/>
      <w:numFmt w:val="decimal"/>
      <w:lvlText w:val="%7."/>
      <w:lvlJc w:val="left"/>
      <w:pPr>
        <w:ind w:left="6242" w:hanging="360"/>
      </w:pPr>
    </w:lvl>
    <w:lvl w:ilvl="7" w:tplc="04090019" w:tentative="1">
      <w:start w:val="1"/>
      <w:numFmt w:val="lowerLetter"/>
      <w:lvlText w:val="%8."/>
      <w:lvlJc w:val="left"/>
      <w:pPr>
        <w:ind w:left="6962" w:hanging="360"/>
      </w:pPr>
    </w:lvl>
    <w:lvl w:ilvl="8" w:tplc="0409001B" w:tentative="1">
      <w:start w:val="1"/>
      <w:numFmt w:val="lowerRoman"/>
      <w:lvlText w:val="%9."/>
      <w:lvlJc w:val="right"/>
      <w:pPr>
        <w:ind w:left="7682" w:hanging="180"/>
      </w:pPr>
    </w:lvl>
  </w:abstractNum>
  <w:abstractNum w:abstractNumId="7">
    <w:nsid w:val="0FF0186D"/>
    <w:multiLevelType w:val="hybridMultilevel"/>
    <w:tmpl w:val="64F480E6"/>
    <w:lvl w:ilvl="0" w:tplc="04090019">
      <w:start w:val="1"/>
      <w:numFmt w:val="lowerLetter"/>
      <w:lvlText w:val="%1."/>
      <w:lvlJc w:val="lef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8">
    <w:nsid w:val="15D419A3"/>
    <w:multiLevelType w:val="hybridMultilevel"/>
    <w:tmpl w:val="4C0E0E54"/>
    <w:lvl w:ilvl="0" w:tplc="0F6CF52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FE19A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4A16E7B"/>
    <w:multiLevelType w:val="hybridMultilevel"/>
    <w:tmpl w:val="63FC46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AD29D0"/>
    <w:multiLevelType w:val="hybridMultilevel"/>
    <w:tmpl w:val="A5AEA17E"/>
    <w:lvl w:ilvl="0" w:tplc="04090019">
      <w:start w:val="1"/>
      <w:numFmt w:val="lowerLetter"/>
      <w:lvlText w:val="%1."/>
      <w:lvlJc w:val="left"/>
      <w:pPr>
        <w:ind w:left="1384" w:hanging="360"/>
      </w:pPr>
    </w:lvl>
    <w:lvl w:ilvl="1" w:tplc="04090019" w:tentative="1">
      <w:start w:val="1"/>
      <w:numFmt w:val="lowerLetter"/>
      <w:lvlText w:val="%2."/>
      <w:lvlJc w:val="left"/>
      <w:pPr>
        <w:ind w:left="2104" w:hanging="360"/>
      </w:pPr>
    </w:lvl>
    <w:lvl w:ilvl="2" w:tplc="0409001B" w:tentative="1">
      <w:start w:val="1"/>
      <w:numFmt w:val="lowerRoman"/>
      <w:lvlText w:val="%3."/>
      <w:lvlJc w:val="right"/>
      <w:pPr>
        <w:ind w:left="2824" w:hanging="180"/>
      </w:pPr>
    </w:lvl>
    <w:lvl w:ilvl="3" w:tplc="0409000F" w:tentative="1">
      <w:start w:val="1"/>
      <w:numFmt w:val="decimal"/>
      <w:lvlText w:val="%4."/>
      <w:lvlJc w:val="left"/>
      <w:pPr>
        <w:ind w:left="3544" w:hanging="360"/>
      </w:pPr>
    </w:lvl>
    <w:lvl w:ilvl="4" w:tplc="04090019" w:tentative="1">
      <w:start w:val="1"/>
      <w:numFmt w:val="lowerLetter"/>
      <w:lvlText w:val="%5."/>
      <w:lvlJc w:val="left"/>
      <w:pPr>
        <w:ind w:left="4264" w:hanging="360"/>
      </w:pPr>
    </w:lvl>
    <w:lvl w:ilvl="5" w:tplc="0409001B" w:tentative="1">
      <w:start w:val="1"/>
      <w:numFmt w:val="lowerRoman"/>
      <w:lvlText w:val="%6."/>
      <w:lvlJc w:val="right"/>
      <w:pPr>
        <w:ind w:left="4984" w:hanging="180"/>
      </w:pPr>
    </w:lvl>
    <w:lvl w:ilvl="6" w:tplc="0409000F" w:tentative="1">
      <w:start w:val="1"/>
      <w:numFmt w:val="decimal"/>
      <w:lvlText w:val="%7."/>
      <w:lvlJc w:val="left"/>
      <w:pPr>
        <w:ind w:left="5704" w:hanging="360"/>
      </w:pPr>
    </w:lvl>
    <w:lvl w:ilvl="7" w:tplc="04090019" w:tentative="1">
      <w:start w:val="1"/>
      <w:numFmt w:val="lowerLetter"/>
      <w:lvlText w:val="%8."/>
      <w:lvlJc w:val="left"/>
      <w:pPr>
        <w:ind w:left="6424" w:hanging="360"/>
      </w:pPr>
    </w:lvl>
    <w:lvl w:ilvl="8" w:tplc="0409001B" w:tentative="1">
      <w:start w:val="1"/>
      <w:numFmt w:val="lowerRoman"/>
      <w:lvlText w:val="%9."/>
      <w:lvlJc w:val="right"/>
      <w:pPr>
        <w:ind w:left="7144" w:hanging="180"/>
      </w:pPr>
    </w:lvl>
  </w:abstractNum>
  <w:abstractNum w:abstractNumId="12">
    <w:nsid w:val="2A7178AB"/>
    <w:multiLevelType w:val="hybridMultilevel"/>
    <w:tmpl w:val="CD805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17EFC"/>
    <w:multiLevelType w:val="hybridMultilevel"/>
    <w:tmpl w:val="256C2CEE"/>
    <w:lvl w:ilvl="0" w:tplc="C24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DA6853"/>
    <w:multiLevelType w:val="hybridMultilevel"/>
    <w:tmpl w:val="160ACDF6"/>
    <w:lvl w:ilvl="0" w:tplc="63900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FE50C4"/>
    <w:multiLevelType w:val="hybridMultilevel"/>
    <w:tmpl w:val="8554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A36FA8"/>
    <w:multiLevelType w:val="multilevel"/>
    <w:tmpl w:val="B102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8C3719"/>
    <w:multiLevelType w:val="hybridMultilevel"/>
    <w:tmpl w:val="8492486A"/>
    <w:lvl w:ilvl="0" w:tplc="45FEACE0">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F56D4"/>
    <w:multiLevelType w:val="hybridMultilevel"/>
    <w:tmpl w:val="079ADAA2"/>
    <w:lvl w:ilvl="0" w:tplc="BF92F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2743D"/>
    <w:multiLevelType w:val="hybridMultilevel"/>
    <w:tmpl w:val="77EAD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9E46BD"/>
    <w:multiLevelType w:val="hybridMultilevel"/>
    <w:tmpl w:val="12B06CAA"/>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1">
    <w:nsid w:val="44F11F25"/>
    <w:multiLevelType w:val="hybridMultilevel"/>
    <w:tmpl w:val="25AE0EA2"/>
    <w:lvl w:ilvl="0" w:tplc="04090019">
      <w:start w:val="1"/>
      <w:numFmt w:val="lowerLetter"/>
      <w:lvlText w:val="%1."/>
      <w:lvlJc w:val="left"/>
      <w:pPr>
        <w:ind w:left="2730" w:hanging="360"/>
      </w:pPr>
    </w:lvl>
    <w:lvl w:ilvl="1" w:tplc="04090019" w:tentative="1">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22">
    <w:nsid w:val="452017D2"/>
    <w:multiLevelType w:val="hybridMultilevel"/>
    <w:tmpl w:val="12442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373C26"/>
    <w:multiLevelType w:val="hybridMultilevel"/>
    <w:tmpl w:val="C630A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714E91"/>
    <w:multiLevelType w:val="hybridMultilevel"/>
    <w:tmpl w:val="BFAE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4C1AAA"/>
    <w:multiLevelType w:val="hybridMultilevel"/>
    <w:tmpl w:val="5038D820"/>
    <w:lvl w:ilvl="0" w:tplc="04090019">
      <w:start w:val="1"/>
      <w:numFmt w:val="lowerLetter"/>
      <w:lvlText w:val="%1."/>
      <w:lvlJc w:val="left"/>
      <w:pPr>
        <w:ind w:left="2839" w:hanging="360"/>
      </w:pPr>
    </w:lvl>
    <w:lvl w:ilvl="1" w:tplc="04090019" w:tentative="1">
      <w:start w:val="1"/>
      <w:numFmt w:val="lowerLetter"/>
      <w:lvlText w:val="%2."/>
      <w:lvlJc w:val="left"/>
      <w:pPr>
        <w:ind w:left="3559" w:hanging="360"/>
      </w:pPr>
    </w:lvl>
    <w:lvl w:ilvl="2" w:tplc="0409001B" w:tentative="1">
      <w:start w:val="1"/>
      <w:numFmt w:val="lowerRoman"/>
      <w:lvlText w:val="%3."/>
      <w:lvlJc w:val="right"/>
      <w:pPr>
        <w:ind w:left="4279" w:hanging="180"/>
      </w:pPr>
    </w:lvl>
    <w:lvl w:ilvl="3" w:tplc="0409000F" w:tentative="1">
      <w:start w:val="1"/>
      <w:numFmt w:val="decimal"/>
      <w:lvlText w:val="%4."/>
      <w:lvlJc w:val="left"/>
      <w:pPr>
        <w:ind w:left="4999" w:hanging="360"/>
      </w:pPr>
    </w:lvl>
    <w:lvl w:ilvl="4" w:tplc="04090019" w:tentative="1">
      <w:start w:val="1"/>
      <w:numFmt w:val="lowerLetter"/>
      <w:lvlText w:val="%5."/>
      <w:lvlJc w:val="left"/>
      <w:pPr>
        <w:ind w:left="5719" w:hanging="360"/>
      </w:pPr>
    </w:lvl>
    <w:lvl w:ilvl="5" w:tplc="0409001B" w:tentative="1">
      <w:start w:val="1"/>
      <w:numFmt w:val="lowerRoman"/>
      <w:lvlText w:val="%6."/>
      <w:lvlJc w:val="right"/>
      <w:pPr>
        <w:ind w:left="6439" w:hanging="180"/>
      </w:pPr>
    </w:lvl>
    <w:lvl w:ilvl="6" w:tplc="0409000F" w:tentative="1">
      <w:start w:val="1"/>
      <w:numFmt w:val="decimal"/>
      <w:lvlText w:val="%7."/>
      <w:lvlJc w:val="left"/>
      <w:pPr>
        <w:ind w:left="7159" w:hanging="360"/>
      </w:pPr>
    </w:lvl>
    <w:lvl w:ilvl="7" w:tplc="04090019" w:tentative="1">
      <w:start w:val="1"/>
      <w:numFmt w:val="lowerLetter"/>
      <w:lvlText w:val="%8."/>
      <w:lvlJc w:val="left"/>
      <w:pPr>
        <w:ind w:left="7879" w:hanging="360"/>
      </w:pPr>
    </w:lvl>
    <w:lvl w:ilvl="8" w:tplc="0409001B" w:tentative="1">
      <w:start w:val="1"/>
      <w:numFmt w:val="lowerRoman"/>
      <w:lvlText w:val="%9."/>
      <w:lvlJc w:val="right"/>
      <w:pPr>
        <w:ind w:left="8599" w:hanging="180"/>
      </w:pPr>
    </w:lvl>
  </w:abstractNum>
  <w:abstractNum w:abstractNumId="26">
    <w:nsid w:val="4DAF79EF"/>
    <w:multiLevelType w:val="hybridMultilevel"/>
    <w:tmpl w:val="1DC0D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5A0405"/>
    <w:multiLevelType w:val="hybridMultilevel"/>
    <w:tmpl w:val="E1423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0C258E"/>
    <w:multiLevelType w:val="hybridMultilevel"/>
    <w:tmpl w:val="E15E8EC8"/>
    <w:lvl w:ilvl="0" w:tplc="04090019">
      <w:start w:val="1"/>
      <w:numFmt w:val="lowerLetter"/>
      <w:lvlText w:val="%1."/>
      <w:lvlJc w:val="left"/>
      <w:pPr>
        <w:ind w:left="2730" w:hanging="360"/>
      </w:pPr>
    </w:lvl>
    <w:lvl w:ilvl="1" w:tplc="04090019" w:tentative="1">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29">
    <w:nsid w:val="594906AA"/>
    <w:multiLevelType w:val="hybridMultilevel"/>
    <w:tmpl w:val="388E01B2"/>
    <w:lvl w:ilvl="0" w:tplc="6CA6916E">
      <w:start w:val="1"/>
      <w:numFmt w:val="lowerLetter"/>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BDC59D2"/>
    <w:multiLevelType w:val="hybridMultilevel"/>
    <w:tmpl w:val="23980638"/>
    <w:lvl w:ilvl="0" w:tplc="04090019">
      <w:start w:val="1"/>
      <w:numFmt w:val="lowerLetter"/>
      <w:lvlText w:val="%1."/>
      <w:lvlJc w:val="left"/>
      <w:pPr>
        <w:ind w:left="1384" w:hanging="360"/>
      </w:pPr>
    </w:lvl>
    <w:lvl w:ilvl="1" w:tplc="04090019" w:tentative="1">
      <w:start w:val="1"/>
      <w:numFmt w:val="lowerLetter"/>
      <w:lvlText w:val="%2."/>
      <w:lvlJc w:val="left"/>
      <w:pPr>
        <w:ind w:left="2104" w:hanging="360"/>
      </w:pPr>
    </w:lvl>
    <w:lvl w:ilvl="2" w:tplc="0409001B" w:tentative="1">
      <w:start w:val="1"/>
      <w:numFmt w:val="lowerRoman"/>
      <w:lvlText w:val="%3."/>
      <w:lvlJc w:val="right"/>
      <w:pPr>
        <w:ind w:left="2824" w:hanging="180"/>
      </w:pPr>
    </w:lvl>
    <w:lvl w:ilvl="3" w:tplc="0409000F" w:tentative="1">
      <w:start w:val="1"/>
      <w:numFmt w:val="decimal"/>
      <w:lvlText w:val="%4."/>
      <w:lvlJc w:val="left"/>
      <w:pPr>
        <w:ind w:left="3544" w:hanging="360"/>
      </w:pPr>
    </w:lvl>
    <w:lvl w:ilvl="4" w:tplc="04090019" w:tentative="1">
      <w:start w:val="1"/>
      <w:numFmt w:val="lowerLetter"/>
      <w:lvlText w:val="%5."/>
      <w:lvlJc w:val="left"/>
      <w:pPr>
        <w:ind w:left="4264" w:hanging="360"/>
      </w:pPr>
    </w:lvl>
    <w:lvl w:ilvl="5" w:tplc="0409001B" w:tentative="1">
      <w:start w:val="1"/>
      <w:numFmt w:val="lowerRoman"/>
      <w:lvlText w:val="%6."/>
      <w:lvlJc w:val="right"/>
      <w:pPr>
        <w:ind w:left="4984" w:hanging="180"/>
      </w:pPr>
    </w:lvl>
    <w:lvl w:ilvl="6" w:tplc="0409000F" w:tentative="1">
      <w:start w:val="1"/>
      <w:numFmt w:val="decimal"/>
      <w:lvlText w:val="%7."/>
      <w:lvlJc w:val="left"/>
      <w:pPr>
        <w:ind w:left="5704" w:hanging="360"/>
      </w:pPr>
    </w:lvl>
    <w:lvl w:ilvl="7" w:tplc="04090019" w:tentative="1">
      <w:start w:val="1"/>
      <w:numFmt w:val="lowerLetter"/>
      <w:lvlText w:val="%8."/>
      <w:lvlJc w:val="left"/>
      <w:pPr>
        <w:ind w:left="6424" w:hanging="360"/>
      </w:pPr>
    </w:lvl>
    <w:lvl w:ilvl="8" w:tplc="0409001B" w:tentative="1">
      <w:start w:val="1"/>
      <w:numFmt w:val="lowerRoman"/>
      <w:lvlText w:val="%9."/>
      <w:lvlJc w:val="right"/>
      <w:pPr>
        <w:ind w:left="7144" w:hanging="180"/>
      </w:pPr>
    </w:lvl>
  </w:abstractNum>
  <w:abstractNum w:abstractNumId="31">
    <w:nsid w:val="5F39676F"/>
    <w:multiLevelType w:val="hybridMultilevel"/>
    <w:tmpl w:val="AD5C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B10835"/>
    <w:multiLevelType w:val="hybridMultilevel"/>
    <w:tmpl w:val="075E1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A2677D"/>
    <w:multiLevelType w:val="hybridMultilevel"/>
    <w:tmpl w:val="0854FD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0341F2"/>
    <w:multiLevelType w:val="hybridMultilevel"/>
    <w:tmpl w:val="2AE4D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9E7658"/>
    <w:multiLevelType w:val="hybridMultilevel"/>
    <w:tmpl w:val="0FFEF332"/>
    <w:lvl w:ilvl="0" w:tplc="5678A6EA">
      <w:start w:val="1"/>
      <w:numFmt w:val="upperLetter"/>
      <w:lvlText w:val="(%1)"/>
      <w:lvlJc w:val="left"/>
      <w:pPr>
        <w:ind w:left="2010" w:hanging="360"/>
      </w:pPr>
      <w:rPr>
        <w:rFonts w:hint="default"/>
        <w:sz w:val="20"/>
        <w:szCs w:val="20"/>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36">
    <w:nsid w:val="6A592004"/>
    <w:multiLevelType w:val="hybridMultilevel"/>
    <w:tmpl w:val="EB302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C12E75"/>
    <w:multiLevelType w:val="hybridMultilevel"/>
    <w:tmpl w:val="CD805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7425C2"/>
    <w:multiLevelType w:val="hybridMultilevel"/>
    <w:tmpl w:val="E6144AC0"/>
    <w:lvl w:ilvl="0" w:tplc="875C7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0F3A63"/>
    <w:multiLevelType w:val="hybridMultilevel"/>
    <w:tmpl w:val="5EB0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75791A"/>
    <w:multiLevelType w:val="hybridMultilevel"/>
    <w:tmpl w:val="5F604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4B6223"/>
    <w:multiLevelType w:val="hybridMultilevel"/>
    <w:tmpl w:val="33FE1B02"/>
    <w:lvl w:ilvl="0" w:tplc="04090019">
      <w:start w:val="1"/>
      <w:numFmt w:val="lowerLetter"/>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42">
    <w:nsid w:val="74BC31F7"/>
    <w:multiLevelType w:val="hybridMultilevel"/>
    <w:tmpl w:val="3FE80B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92D90"/>
    <w:multiLevelType w:val="hybridMultilevel"/>
    <w:tmpl w:val="2F66C1FA"/>
    <w:lvl w:ilvl="0" w:tplc="04090019">
      <w:start w:val="1"/>
      <w:numFmt w:val="lowerLetter"/>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44">
    <w:nsid w:val="7D6E4235"/>
    <w:multiLevelType w:val="hybridMultilevel"/>
    <w:tmpl w:val="3524E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8"/>
  </w:num>
  <w:num w:numId="4">
    <w:abstractNumId w:val="13"/>
  </w:num>
  <w:num w:numId="5">
    <w:abstractNumId w:val="38"/>
  </w:num>
  <w:num w:numId="6">
    <w:abstractNumId w:val="33"/>
  </w:num>
  <w:num w:numId="7">
    <w:abstractNumId w:val="42"/>
  </w:num>
  <w:num w:numId="8">
    <w:abstractNumId w:val="34"/>
  </w:num>
  <w:num w:numId="9">
    <w:abstractNumId w:val="14"/>
  </w:num>
  <w:num w:numId="10">
    <w:abstractNumId w:val="17"/>
  </w:num>
  <w:num w:numId="11">
    <w:abstractNumId w:val="29"/>
  </w:num>
  <w:num w:numId="12">
    <w:abstractNumId w:val="6"/>
  </w:num>
  <w:num w:numId="13">
    <w:abstractNumId w:val="41"/>
  </w:num>
  <w:num w:numId="14">
    <w:abstractNumId w:val="7"/>
  </w:num>
  <w:num w:numId="15">
    <w:abstractNumId w:val="1"/>
  </w:num>
  <w:num w:numId="16">
    <w:abstractNumId w:val="30"/>
  </w:num>
  <w:num w:numId="17">
    <w:abstractNumId w:val="11"/>
  </w:num>
  <w:num w:numId="18">
    <w:abstractNumId w:val="43"/>
  </w:num>
  <w:num w:numId="19">
    <w:abstractNumId w:val="20"/>
  </w:num>
  <w:num w:numId="20">
    <w:abstractNumId w:val="9"/>
  </w:num>
  <w:num w:numId="21">
    <w:abstractNumId w:val="15"/>
  </w:num>
  <w:num w:numId="22">
    <w:abstractNumId w:val="35"/>
  </w:num>
  <w:num w:numId="23">
    <w:abstractNumId w:val="28"/>
  </w:num>
  <w:num w:numId="24">
    <w:abstractNumId w:val="21"/>
  </w:num>
  <w:num w:numId="25">
    <w:abstractNumId w:val="4"/>
  </w:num>
  <w:num w:numId="26">
    <w:abstractNumId w:val="25"/>
  </w:num>
  <w:num w:numId="27">
    <w:abstractNumId w:val="5"/>
  </w:num>
  <w:num w:numId="28">
    <w:abstractNumId w:val="10"/>
  </w:num>
  <w:num w:numId="29">
    <w:abstractNumId w:val="3"/>
  </w:num>
  <w:num w:numId="30">
    <w:abstractNumId w:val="31"/>
  </w:num>
  <w:num w:numId="31">
    <w:abstractNumId w:val="39"/>
  </w:num>
  <w:num w:numId="32">
    <w:abstractNumId w:val="16"/>
  </w:num>
  <w:num w:numId="33">
    <w:abstractNumId w:val="23"/>
  </w:num>
  <w:num w:numId="34">
    <w:abstractNumId w:val="2"/>
  </w:num>
  <w:num w:numId="35">
    <w:abstractNumId w:val="27"/>
  </w:num>
  <w:num w:numId="36">
    <w:abstractNumId w:val="40"/>
  </w:num>
  <w:num w:numId="37">
    <w:abstractNumId w:val="36"/>
  </w:num>
  <w:num w:numId="38">
    <w:abstractNumId w:val="8"/>
  </w:num>
  <w:num w:numId="39">
    <w:abstractNumId w:val="32"/>
  </w:num>
  <w:num w:numId="40">
    <w:abstractNumId w:val="24"/>
  </w:num>
  <w:num w:numId="41">
    <w:abstractNumId w:val="26"/>
  </w:num>
  <w:num w:numId="42">
    <w:abstractNumId w:val="37"/>
  </w:num>
  <w:num w:numId="43">
    <w:abstractNumId w:val="12"/>
  </w:num>
  <w:num w:numId="44">
    <w:abstractNumId w:val="4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53"/>
    <w:rsid w:val="000252B7"/>
    <w:rsid w:val="000745FA"/>
    <w:rsid w:val="000767B2"/>
    <w:rsid w:val="00094639"/>
    <w:rsid w:val="000A2B79"/>
    <w:rsid w:val="000B0839"/>
    <w:rsid w:val="000C702D"/>
    <w:rsid w:val="000D28F7"/>
    <w:rsid w:val="000E641C"/>
    <w:rsid w:val="000E6C48"/>
    <w:rsid w:val="00104781"/>
    <w:rsid w:val="001440CF"/>
    <w:rsid w:val="00185F5E"/>
    <w:rsid w:val="001A3ED4"/>
    <w:rsid w:val="001E1B84"/>
    <w:rsid w:val="001E5758"/>
    <w:rsid w:val="001F43AD"/>
    <w:rsid w:val="001F6625"/>
    <w:rsid w:val="0024216A"/>
    <w:rsid w:val="00242878"/>
    <w:rsid w:val="002520FE"/>
    <w:rsid w:val="00264DFA"/>
    <w:rsid w:val="00272057"/>
    <w:rsid w:val="0028011E"/>
    <w:rsid w:val="00283538"/>
    <w:rsid w:val="0028364B"/>
    <w:rsid w:val="00285005"/>
    <w:rsid w:val="003308D1"/>
    <w:rsid w:val="003317E9"/>
    <w:rsid w:val="0033789F"/>
    <w:rsid w:val="00357020"/>
    <w:rsid w:val="0039511E"/>
    <w:rsid w:val="003975AF"/>
    <w:rsid w:val="0044414F"/>
    <w:rsid w:val="00465437"/>
    <w:rsid w:val="00480B92"/>
    <w:rsid w:val="00494DE6"/>
    <w:rsid w:val="004F075C"/>
    <w:rsid w:val="004F2BDC"/>
    <w:rsid w:val="00501D26"/>
    <w:rsid w:val="0052201F"/>
    <w:rsid w:val="0053230B"/>
    <w:rsid w:val="00577183"/>
    <w:rsid w:val="00595E9E"/>
    <w:rsid w:val="005D0583"/>
    <w:rsid w:val="005D6E46"/>
    <w:rsid w:val="005E27E9"/>
    <w:rsid w:val="006036F6"/>
    <w:rsid w:val="00613590"/>
    <w:rsid w:val="0061643A"/>
    <w:rsid w:val="00627CC0"/>
    <w:rsid w:val="00666E2B"/>
    <w:rsid w:val="006D147D"/>
    <w:rsid w:val="006D2241"/>
    <w:rsid w:val="0071290A"/>
    <w:rsid w:val="00795610"/>
    <w:rsid w:val="007977C2"/>
    <w:rsid w:val="007A010E"/>
    <w:rsid w:val="007A2FE0"/>
    <w:rsid w:val="007C3E31"/>
    <w:rsid w:val="007C6C8C"/>
    <w:rsid w:val="007D20F2"/>
    <w:rsid w:val="0080621D"/>
    <w:rsid w:val="00832E8D"/>
    <w:rsid w:val="00841CA5"/>
    <w:rsid w:val="00861591"/>
    <w:rsid w:val="00874EEC"/>
    <w:rsid w:val="00883032"/>
    <w:rsid w:val="008918DB"/>
    <w:rsid w:val="00892569"/>
    <w:rsid w:val="008A27A5"/>
    <w:rsid w:val="008B1210"/>
    <w:rsid w:val="008B2F44"/>
    <w:rsid w:val="008B2F45"/>
    <w:rsid w:val="008B6D75"/>
    <w:rsid w:val="008F038C"/>
    <w:rsid w:val="008F4722"/>
    <w:rsid w:val="00905AFC"/>
    <w:rsid w:val="00925B69"/>
    <w:rsid w:val="009511BF"/>
    <w:rsid w:val="00980A28"/>
    <w:rsid w:val="009E1867"/>
    <w:rsid w:val="00A04E9E"/>
    <w:rsid w:val="00A2274E"/>
    <w:rsid w:val="00A22853"/>
    <w:rsid w:val="00A41881"/>
    <w:rsid w:val="00A51429"/>
    <w:rsid w:val="00A54A75"/>
    <w:rsid w:val="00A64AE1"/>
    <w:rsid w:val="00A67A95"/>
    <w:rsid w:val="00A95A8C"/>
    <w:rsid w:val="00AA590C"/>
    <w:rsid w:val="00AC04EF"/>
    <w:rsid w:val="00AC3AA4"/>
    <w:rsid w:val="00AD0EBA"/>
    <w:rsid w:val="00B02EFB"/>
    <w:rsid w:val="00B154A7"/>
    <w:rsid w:val="00BA4034"/>
    <w:rsid w:val="00BB4EA2"/>
    <w:rsid w:val="00BB7487"/>
    <w:rsid w:val="00BD1A78"/>
    <w:rsid w:val="00BD1C54"/>
    <w:rsid w:val="00BD7D2B"/>
    <w:rsid w:val="00BE0D9A"/>
    <w:rsid w:val="00BF10D8"/>
    <w:rsid w:val="00BF7449"/>
    <w:rsid w:val="00C03E97"/>
    <w:rsid w:val="00C10ADC"/>
    <w:rsid w:val="00C1255C"/>
    <w:rsid w:val="00C224CD"/>
    <w:rsid w:val="00C24572"/>
    <w:rsid w:val="00C3594D"/>
    <w:rsid w:val="00C4262F"/>
    <w:rsid w:val="00C4760A"/>
    <w:rsid w:val="00C62990"/>
    <w:rsid w:val="00C85142"/>
    <w:rsid w:val="00CB7CAF"/>
    <w:rsid w:val="00CF28B0"/>
    <w:rsid w:val="00D05FC7"/>
    <w:rsid w:val="00D56626"/>
    <w:rsid w:val="00DA5550"/>
    <w:rsid w:val="00DA5F2B"/>
    <w:rsid w:val="00DF547E"/>
    <w:rsid w:val="00E504A1"/>
    <w:rsid w:val="00E52F1E"/>
    <w:rsid w:val="00E970F9"/>
    <w:rsid w:val="00EA3F10"/>
    <w:rsid w:val="00ED2D69"/>
    <w:rsid w:val="00EE05AC"/>
    <w:rsid w:val="00F37C9C"/>
    <w:rsid w:val="00F41627"/>
    <w:rsid w:val="00F61747"/>
    <w:rsid w:val="00F76D15"/>
    <w:rsid w:val="00F84DB9"/>
    <w:rsid w:val="00FA338E"/>
    <w:rsid w:val="00FA3980"/>
    <w:rsid w:val="00FB4A16"/>
    <w:rsid w:val="00FC7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4E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A95A8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eader">
    <w:name w:val="header"/>
    <w:basedOn w:val="Normal"/>
    <w:link w:val="HeaderChar"/>
    <w:rsid w:val="005E27E9"/>
    <w:pPr>
      <w:tabs>
        <w:tab w:val="center" w:pos="4680"/>
        <w:tab w:val="right" w:pos="9360"/>
      </w:tabs>
    </w:pPr>
  </w:style>
  <w:style w:type="character" w:customStyle="1" w:styleId="HeaderChar">
    <w:name w:val="Header Char"/>
    <w:link w:val="Header"/>
    <w:rsid w:val="005E27E9"/>
    <w:rPr>
      <w:sz w:val="24"/>
      <w:szCs w:val="24"/>
    </w:rPr>
  </w:style>
  <w:style w:type="paragraph" w:styleId="Footer">
    <w:name w:val="footer"/>
    <w:basedOn w:val="Normal"/>
    <w:link w:val="FooterChar"/>
    <w:uiPriority w:val="99"/>
    <w:rsid w:val="005E27E9"/>
    <w:pPr>
      <w:tabs>
        <w:tab w:val="center" w:pos="4680"/>
        <w:tab w:val="right" w:pos="9360"/>
      </w:tabs>
    </w:pPr>
  </w:style>
  <w:style w:type="character" w:customStyle="1" w:styleId="FooterChar">
    <w:name w:val="Footer Char"/>
    <w:link w:val="Footer"/>
    <w:uiPriority w:val="99"/>
    <w:rsid w:val="005E27E9"/>
    <w:rPr>
      <w:sz w:val="24"/>
      <w:szCs w:val="24"/>
    </w:rPr>
  </w:style>
  <w:style w:type="paragraph" w:customStyle="1" w:styleId="A0E349F008B644AAB6A282E0D042D17E">
    <w:name w:val="A0E349F008B644AAB6A282E0D042D17E"/>
    <w:rsid w:val="005E27E9"/>
    <w:pPr>
      <w:spacing w:after="200" w:line="276" w:lineRule="auto"/>
    </w:pPr>
    <w:rPr>
      <w:rFonts w:ascii="Calibri" w:eastAsia="MS Mincho" w:hAnsi="Calibri" w:cs="Arial"/>
      <w:sz w:val="22"/>
      <w:szCs w:val="22"/>
      <w:lang w:eastAsia="ja-JP"/>
    </w:rPr>
  </w:style>
  <w:style w:type="paragraph" w:styleId="BalloonText">
    <w:name w:val="Balloon Text"/>
    <w:basedOn w:val="Normal"/>
    <w:link w:val="BalloonTextChar"/>
    <w:rsid w:val="005E27E9"/>
    <w:rPr>
      <w:rFonts w:ascii="Tahoma" w:hAnsi="Tahoma" w:cs="Tahoma"/>
      <w:sz w:val="16"/>
      <w:szCs w:val="16"/>
    </w:rPr>
  </w:style>
  <w:style w:type="character" w:customStyle="1" w:styleId="BalloonTextChar">
    <w:name w:val="Balloon Text Char"/>
    <w:link w:val="BalloonText"/>
    <w:rsid w:val="005E27E9"/>
    <w:rPr>
      <w:rFonts w:ascii="Tahoma" w:hAnsi="Tahoma" w:cs="Tahoma"/>
      <w:sz w:val="16"/>
      <w:szCs w:val="16"/>
    </w:rPr>
  </w:style>
  <w:style w:type="paragraph" w:styleId="ListParagraph">
    <w:name w:val="List Paragraph"/>
    <w:basedOn w:val="Normal"/>
    <w:uiPriority w:val="34"/>
    <w:qFormat/>
    <w:rsid w:val="00C1255C"/>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FA338E"/>
  </w:style>
  <w:style w:type="character" w:customStyle="1" w:styleId="phonenumber">
    <w:name w:val="phonenumber"/>
    <w:rsid w:val="007A01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4E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A95A8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eader">
    <w:name w:val="header"/>
    <w:basedOn w:val="Normal"/>
    <w:link w:val="HeaderChar"/>
    <w:rsid w:val="005E27E9"/>
    <w:pPr>
      <w:tabs>
        <w:tab w:val="center" w:pos="4680"/>
        <w:tab w:val="right" w:pos="9360"/>
      </w:tabs>
    </w:pPr>
  </w:style>
  <w:style w:type="character" w:customStyle="1" w:styleId="HeaderChar">
    <w:name w:val="Header Char"/>
    <w:link w:val="Header"/>
    <w:rsid w:val="005E27E9"/>
    <w:rPr>
      <w:sz w:val="24"/>
      <w:szCs w:val="24"/>
    </w:rPr>
  </w:style>
  <w:style w:type="paragraph" w:styleId="Footer">
    <w:name w:val="footer"/>
    <w:basedOn w:val="Normal"/>
    <w:link w:val="FooterChar"/>
    <w:uiPriority w:val="99"/>
    <w:rsid w:val="005E27E9"/>
    <w:pPr>
      <w:tabs>
        <w:tab w:val="center" w:pos="4680"/>
        <w:tab w:val="right" w:pos="9360"/>
      </w:tabs>
    </w:pPr>
  </w:style>
  <w:style w:type="character" w:customStyle="1" w:styleId="FooterChar">
    <w:name w:val="Footer Char"/>
    <w:link w:val="Footer"/>
    <w:uiPriority w:val="99"/>
    <w:rsid w:val="005E27E9"/>
    <w:rPr>
      <w:sz w:val="24"/>
      <w:szCs w:val="24"/>
    </w:rPr>
  </w:style>
  <w:style w:type="paragraph" w:customStyle="1" w:styleId="A0E349F008B644AAB6A282E0D042D17E">
    <w:name w:val="A0E349F008B644AAB6A282E0D042D17E"/>
    <w:rsid w:val="005E27E9"/>
    <w:pPr>
      <w:spacing w:after="200" w:line="276" w:lineRule="auto"/>
    </w:pPr>
    <w:rPr>
      <w:rFonts w:ascii="Calibri" w:eastAsia="MS Mincho" w:hAnsi="Calibri" w:cs="Arial"/>
      <w:sz w:val="22"/>
      <w:szCs w:val="22"/>
      <w:lang w:eastAsia="ja-JP"/>
    </w:rPr>
  </w:style>
  <w:style w:type="paragraph" w:styleId="BalloonText">
    <w:name w:val="Balloon Text"/>
    <w:basedOn w:val="Normal"/>
    <w:link w:val="BalloonTextChar"/>
    <w:rsid w:val="005E27E9"/>
    <w:rPr>
      <w:rFonts w:ascii="Tahoma" w:hAnsi="Tahoma" w:cs="Tahoma"/>
      <w:sz w:val="16"/>
      <w:szCs w:val="16"/>
    </w:rPr>
  </w:style>
  <w:style w:type="character" w:customStyle="1" w:styleId="BalloonTextChar">
    <w:name w:val="Balloon Text Char"/>
    <w:link w:val="BalloonText"/>
    <w:rsid w:val="005E27E9"/>
    <w:rPr>
      <w:rFonts w:ascii="Tahoma" w:hAnsi="Tahoma" w:cs="Tahoma"/>
      <w:sz w:val="16"/>
      <w:szCs w:val="16"/>
    </w:rPr>
  </w:style>
  <w:style w:type="paragraph" w:styleId="ListParagraph">
    <w:name w:val="List Paragraph"/>
    <w:basedOn w:val="Normal"/>
    <w:uiPriority w:val="34"/>
    <w:qFormat/>
    <w:rsid w:val="00C1255C"/>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FA338E"/>
  </w:style>
  <w:style w:type="character" w:customStyle="1" w:styleId="phonenumber">
    <w:name w:val="phonenumber"/>
    <w:rsid w:val="007A0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27565">
      <w:bodyDiv w:val="1"/>
      <w:marLeft w:val="0"/>
      <w:marRight w:val="0"/>
      <w:marTop w:val="0"/>
      <w:marBottom w:val="0"/>
      <w:divBdr>
        <w:top w:val="none" w:sz="0" w:space="0" w:color="auto"/>
        <w:left w:val="none" w:sz="0" w:space="0" w:color="auto"/>
        <w:bottom w:val="none" w:sz="0" w:space="0" w:color="auto"/>
        <w:right w:val="none" w:sz="0" w:space="0" w:color="auto"/>
      </w:divBdr>
    </w:div>
    <w:div w:id="1788547261">
      <w:bodyDiv w:val="1"/>
      <w:marLeft w:val="0"/>
      <w:marRight w:val="0"/>
      <w:marTop w:val="0"/>
      <w:marBottom w:val="0"/>
      <w:divBdr>
        <w:top w:val="none" w:sz="0" w:space="0" w:color="auto"/>
        <w:left w:val="none" w:sz="0" w:space="0" w:color="auto"/>
        <w:bottom w:val="none" w:sz="0" w:space="0" w:color="auto"/>
        <w:right w:val="none" w:sz="0" w:space="0" w:color="auto"/>
      </w:divBdr>
    </w:div>
    <w:div w:id="19909406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9B7A9-82A3-D44B-94E9-867801F6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1431</Words>
  <Characters>8159</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Abraham Lincoln High School</Company>
  <LinksUpToDate>false</LinksUpToDate>
  <CharactersWithSpaces>9571</CharactersWithSpaces>
  <SharedDoc>false</SharedDoc>
  <HLinks>
    <vt:vector size="6" baseType="variant">
      <vt:variant>
        <vt:i4>7864445</vt:i4>
      </vt:variant>
      <vt:variant>
        <vt:i4>-1</vt:i4>
      </vt:variant>
      <vt:variant>
        <vt:i4>1028</vt:i4>
      </vt:variant>
      <vt:variant>
        <vt:i4>1</vt:i4>
      </vt:variant>
      <vt:variant>
        <vt:lpwstr>CLA Communication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Bosmeny, Caitlin</dc:creator>
  <cp:keywords/>
  <dc:description/>
  <cp:lastModifiedBy>Pablo Rivera</cp:lastModifiedBy>
  <cp:revision>2</cp:revision>
  <dcterms:created xsi:type="dcterms:W3CDTF">2015-08-30T23:51:00Z</dcterms:created>
  <dcterms:modified xsi:type="dcterms:W3CDTF">2015-08-30T23:51:00Z</dcterms:modified>
</cp:coreProperties>
</file>